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8CB" w:rsidRDefault="008168CB" w:rsidP="008168CB">
      <w:pPr>
        <w:rPr>
          <w:szCs w:val="24"/>
        </w:rPr>
      </w:pPr>
    </w:p>
    <w:p w:rsidR="008168CB" w:rsidRPr="005F0D12" w:rsidRDefault="008168CB" w:rsidP="008168CB">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05/01</w:t>
      </w:r>
      <w:r w:rsidRPr="005F0D12">
        <w:rPr>
          <w:szCs w:val="24"/>
        </w:rPr>
        <w:t>/20</w:t>
      </w:r>
      <w:r>
        <w:rPr>
          <w:szCs w:val="24"/>
        </w:rPr>
        <w:t>23</w:t>
      </w:r>
      <w:r w:rsidRPr="005F0D12">
        <w:rPr>
          <w:szCs w:val="24"/>
        </w:rPr>
        <w:t xml:space="preserve"> TARİHLİ OLAĞAN                                                           </w:t>
      </w:r>
      <w:r>
        <w:rPr>
          <w:szCs w:val="24"/>
        </w:rPr>
        <w:t>2</w:t>
      </w:r>
      <w:r w:rsidRPr="005F0D12">
        <w:rPr>
          <w:szCs w:val="24"/>
        </w:rPr>
        <w:t>. BİRLEŞİM TOPLANTISINDA ALINAN KARARLARIN ÖZETİDİR.</w:t>
      </w:r>
    </w:p>
    <w:p w:rsidR="008168CB" w:rsidRDefault="008168CB" w:rsidP="008168CB">
      <w:pPr>
        <w:jc w:val="both"/>
        <w:rPr>
          <w:szCs w:val="24"/>
        </w:rPr>
      </w:pPr>
    </w:p>
    <w:p w:rsidR="008168CB" w:rsidRPr="005F0D12" w:rsidRDefault="008168CB" w:rsidP="008168CB">
      <w:pPr>
        <w:jc w:val="both"/>
        <w:rPr>
          <w:szCs w:val="24"/>
        </w:rPr>
      </w:pPr>
      <w:r w:rsidRPr="005F0D12">
        <w:rPr>
          <w:szCs w:val="24"/>
        </w:rPr>
        <w:t>KARARLARIN ÖZETİ</w:t>
      </w:r>
    </w:p>
    <w:p w:rsidR="008168CB" w:rsidRPr="005F0D12" w:rsidRDefault="008168CB" w:rsidP="008168CB">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Ocak ayı olağan Toplantısının 2. Birleşiminin 1. Oturumu 05/01/</w:t>
      </w:r>
      <w:r w:rsidRPr="005F0D12">
        <w:rPr>
          <w:szCs w:val="24"/>
        </w:rPr>
        <w:t>202</w:t>
      </w:r>
      <w:r>
        <w:rPr>
          <w:szCs w:val="24"/>
        </w:rPr>
        <w:t>3</w:t>
      </w:r>
      <w:r w:rsidRPr="005F0D12">
        <w:rPr>
          <w:szCs w:val="24"/>
        </w:rPr>
        <w:t xml:space="preserve"> </w:t>
      </w:r>
      <w:r>
        <w:rPr>
          <w:szCs w:val="24"/>
        </w:rPr>
        <w:t xml:space="preserve">Perşembe </w:t>
      </w:r>
      <w:r w:rsidRPr="005F0D12">
        <w:rPr>
          <w:szCs w:val="24"/>
        </w:rPr>
        <w:t xml:space="preserve">günü saat </w:t>
      </w:r>
      <w:r>
        <w:rPr>
          <w:szCs w:val="24"/>
        </w:rPr>
        <w:t>13:00’</w:t>
      </w:r>
      <w:r w:rsidRPr="005F0D12">
        <w:rPr>
          <w:szCs w:val="24"/>
        </w:rPr>
        <w:t xml:space="preserve"> d</w:t>
      </w:r>
      <w:r>
        <w:rPr>
          <w:szCs w:val="24"/>
        </w:rPr>
        <w:t>a</w:t>
      </w:r>
      <w:r w:rsidRPr="005F0D12">
        <w:rPr>
          <w:szCs w:val="24"/>
        </w:rPr>
        <w:t xml:space="preserve"> Meclis toplantı salonunda yapmak üzere toplandı.</w:t>
      </w:r>
    </w:p>
    <w:p w:rsidR="008168CB" w:rsidRPr="005F0D12" w:rsidRDefault="008168CB" w:rsidP="008168CB">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8168CB" w:rsidRDefault="008168CB" w:rsidP="008168CB">
      <w:pPr>
        <w:pStyle w:val="AralkYok"/>
        <w:jc w:val="both"/>
        <w:rPr>
          <w:b/>
          <w:sz w:val="20"/>
        </w:rPr>
      </w:pPr>
    </w:p>
    <w:p w:rsidR="008168CB" w:rsidRPr="00B225BD" w:rsidRDefault="008168CB" w:rsidP="008168CB">
      <w:pPr>
        <w:pStyle w:val="AralkYok"/>
        <w:jc w:val="both"/>
        <w:rPr>
          <w:b/>
          <w:szCs w:val="24"/>
        </w:rPr>
      </w:pPr>
      <w:proofErr w:type="gramStart"/>
      <w:r>
        <w:rPr>
          <w:b/>
          <w:sz w:val="20"/>
        </w:rPr>
        <w:t xml:space="preserve">Belediye Başkan Vekili Ömer Faruk TÖREMEN’ in </w:t>
      </w:r>
      <w:r>
        <w:rPr>
          <w:sz w:val="20"/>
        </w:rPr>
        <w:t xml:space="preserve">Başkanlığında üyelerden, </w:t>
      </w:r>
      <w:proofErr w:type="spellStart"/>
      <w:r>
        <w:rPr>
          <w:sz w:val="20"/>
        </w:rPr>
        <w:t>Abdussamet</w:t>
      </w:r>
      <w:proofErr w:type="spellEnd"/>
      <w:r>
        <w:rPr>
          <w:sz w:val="20"/>
        </w:rPr>
        <w:t xml:space="preserve"> ACAR, Mehmet AKARSU, Abdulkadir BULUT, Mürsel ETEGÜL, Ayşe AYDIN, Sefer KARA, Zekayi MORKOÇ, İsmail ARSLAN, Songül MODER, Hüseyin GÜLER, Necmettin SEFEROĞLU, İsmail KARAGÖZ, Şükran SEVİNDİK, Atilla SEVİM, Barış KÖSE, Serkan YILDIZ, Zafer ALA, Ali AYDIN, Mükremin ERTÜRK, Yalçın PİRİNÇCİ ve Mehmet KENAN.</w:t>
      </w:r>
      <w:proofErr w:type="gramEnd"/>
    </w:p>
    <w:p w:rsidR="008168CB" w:rsidRPr="00B225BD" w:rsidRDefault="008168CB" w:rsidP="008168CB">
      <w:pPr>
        <w:pStyle w:val="AralkYok"/>
        <w:jc w:val="both"/>
        <w:rPr>
          <w:b/>
          <w:szCs w:val="24"/>
        </w:rPr>
      </w:pPr>
    </w:p>
    <w:p w:rsidR="008168CB" w:rsidRPr="00B225BD" w:rsidRDefault="008168CB" w:rsidP="008168CB">
      <w:pPr>
        <w:pStyle w:val="AralkYok"/>
        <w:jc w:val="both"/>
        <w:rPr>
          <w:szCs w:val="24"/>
        </w:rPr>
      </w:pPr>
      <w:r w:rsidRPr="00B225BD">
        <w:rPr>
          <w:b/>
          <w:szCs w:val="24"/>
        </w:rPr>
        <w:t xml:space="preserve">Mazeretli Olarak Toplantıya Katılmayanlar; </w:t>
      </w:r>
      <w:r w:rsidRPr="00B225BD">
        <w:rPr>
          <w:szCs w:val="24"/>
        </w:rPr>
        <w:t xml:space="preserve">Muhammed Cevdet ORHAN, Ömer Faruk YARBA, </w:t>
      </w:r>
      <w:proofErr w:type="spellStart"/>
      <w:r w:rsidRPr="00B225BD">
        <w:rPr>
          <w:szCs w:val="24"/>
        </w:rPr>
        <w:t>Abdussamet</w:t>
      </w:r>
      <w:proofErr w:type="spellEnd"/>
      <w:r w:rsidRPr="00B225BD">
        <w:rPr>
          <w:szCs w:val="24"/>
        </w:rPr>
        <w:t xml:space="preserve"> ACAR, Canip ÖZSOY ve </w:t>
      </w:r>
      <w:r>
        <w:rPr>
          <w:szCs w:val="24"/>
        </w:rPr>
        <w:t>Barış KÖSE.</w:t>
      </w:r>
    </w:p>
    <w:p w:rsidR="008168CB" w:rsidRDefault="008168CB" w:rsidP="008168CB">
      <w:pPr>
        <w:pStyle w:val="AralkYok"/>
        <w:jc w:val="both"/>
        <w:rPr>
          <w:b/>
          <w:szCs w:val="24"/>
        </w:rPr>
      </w:pPr>
    </w:p>
    <w:p w:rsidR="008168CB" w:rsidRDefault="008168CB" w:rsidP="008168CB">
      <w:pPr>
        <w:pStyle w:val="AralkYok"/>
        <w:jc w:val="both"/>
        <w:rPr>
          <w:szCs w:val="24"/>
        </w:rPr>
      </w:pPr>
      <w:r w:rsidRPr="00CE42C0">
        <w:rPr>
          <w:b/>
          <w:szCs w:val="24"/>
        </w:rPr>
        <w:t>Mazeretsiz Olarak Toplantıya Katılmayanlar;</w:t>
      </w:r>
      <w:r w:rsidRPr="00CE42C0">
        <w:rPr>
          <w:szCs w:val="24"/>
        </w:rPr>
        <w:t xml:space="preserve"> </w:t>
      </w:r>
      <w:r>
        <w:rPr>
          <w:sz w:val="20"/>
        </w:rPr>
        <w:t>Fatih GÜNEYİN</w:t>
      </w:r>
    </w:p>
    <w:p w:rsidR="008168CB" w:rsidRPr="00CE42C0" w:rsidRDefault="008168CB" w:rsidP="008168CB">
      <w:pPr>
        <w:pStyle w:val="AralkYok"/>
        <w:jc w:val="both"/>
        <w:rPr>
          <w:b/>
          <w:szCs w:val="24"/>
        </w:rPr>
      </w:pPr>
    </w:p>
    <w:p w:rsidR="008168CB" w:rsidRDefault="008168CB" w:rsidP="008168CB">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8168CB" w:rsidRDefault="008168CB" w:rsidP="008168CB">
      <w:pPr>
        <w:pStyle w:val="AralkYok"/>
        <w:jc w:val="both"/>
        <w:rPr>
          <w:szCs w:val="24"/>
          <w:lang w:eastAsia="en-US"/>
        </w:rPr>
      </w:pPr>
    </w:p>
    <w:p w:rsidR="008168CB" w:rsidRDefault="008168CB" w:rsidP="008168CB">
      <w:pPr>
        <w:tabs>
          <w:tab w:val="left" w:pos="7260"/>
        </w:tabs>
        <w:jc w:val="both"/>
        <w:rPr>
          <w:b/>
          <w:szCs w:val="24"/>
        </w:rPr>
      </w:pPr>
      <w:r w:rsidRPr="00B225BD">
        <w:rPr>
          <w:b/>
          <w:szCs w:val="24"/>
          <w:lang w:eastAsia="en-US"/>
        </w:rPr>
        <w:t xml:space="preserve">1- </w:t>
      </w:r>
      <w:r w:rsidRPr="00683190">
        <w:rPr>
          <w:b/>
          <w:szCs w:val="24"/>
        </w:rPr>
        <w:t xml:space="preserve">Plan ve Bütçe Komisyonuna havale edilen İmar ve Şehircilik Müdürlüğünün Belediyemiz sınırları içerisinde Yarımca, </w:t>
      </w:r>
      <w:proofErr w:type="spellStart"/>
      <w:r w:rsidRPr="00683190">
        <w:rPr>
          <w:b/>
          <w:szCs w:val="24"/>
        </w:rPr>
        <w:t>Saltuklu</w:t>
      </w:r>
      <w:proofErr w:type="spellEnd"/>
      <w:r w:rsidRPr="00683190">
        <w:rPr>
          <w:b/>
          <w:szCs w:val="24"/>
        </w:rPr>
        <w:t xml:space="preserve"> ve </w:t>
      </w:r>
      <w:proofErr w:type="spellStart"/>
      <w:r w:rsidRPr="00683190">
        <w:rPr>
          <w:b/>
          <w:szCs w:val="24"/>
        </w:rPr>
        <w:t>Şelçuklu</w:t>
      </w:r>
      <w:proofErr w:type="spellEnd"/>
      <w:r w:rsidRPr="00683190">
        <w:rPr>
          <w:b/>
          <w:szCs w:val="24"/>
        </w:rPr>
        <w:t xml:space="preserve"> mahallelerinde bulunan iş yeri </w:t>
      </w:r>
      <w:proofErr w:type="gramStart"/>
      <w:r w:rsidRPr="00683190">
        <w:rPr>
          <w:b/>
          <w:szCs w:val="24"/>
        </w:rPr>
        <w:t>sahiplerinin  iş</w:t>
      </w:r>
      <w:proofErr w:type="gramEnd"/>
      <w:r w:rsidRPr="00683190">
        <w:rPr>
          <w:b/>
          <w:szCs w:val="24"/>
        </w:rPr>
        <w:t xml:space="preserve"> yerlerinin cephe önlerine sundurma yapması için 2023 mali yılı m² birim fiyatının  tespit edilmesi teklifi üzerine komisyon Ömer Faruk TÖREMEN Başkanlığında 04.01.2023 tarihinde meclis salonunda toplanmıştır. Komisyonca yapılan değerlendirmeler sonucunda Belediyemiz sınırları içerisinde Yarımca, </w:t>
      </w:r>
      <w:proofErr w:type="spellStart"/>
      <w:r w:rsidRPr="00683190">
        <w:rPr>
          <w:b/>
          <w:szCs w:val="24"/>
        </w:rPr>
        <w:t>Saltuklu</w:t>
      </w:r>
      <w:proofErr w:type="spellEnd"/>
      <w:r w:rsidRPr="00683190">
        <w:rPr>
          <w:b/>
          <w:szCs w:val="24"/>
        </w:rPr>
        <w:t xml:space="preserve"> ve </w:t>
      </w:r>
      <w:proofErr w:type="spellStart"/>
      <w:r w:rsidRPr="00683190">
        <w:rPr>
          <w:b/>
          <w:szCs w:val="24"/>
        </w:rPr>
        <w:t>Şelçuklu</w:t>
      </w:r>
      <w:proofErr w:type="spellEnd"/>
      <w:r w:rsidRPr="00683190">
        <w:rPr>
          <w:b/>
          <w:szCs w:val="24"/>
        </w:rPr>
        <w:t xml:space="preserve"> mahallelerinde bulunan iş yerlerine sundurma yapması için komisyon karar tarihi itibariyle yapılan başvuruları kapsayacak şekilde 2023 mali yılı m² birim fiyatının </w:t>
      </w:r>
      <w:r w:rsidRPr="00683190">
        <w:rPr>
          <w:b/>
          <w:bCs/>
          <w:szCs w:val="24"/>
        </w:rPr>
        <w:t>5.220,00 (</w:t>
      </w:r>
      <w:proofErr w:type="spellStart"/>
      <w:r w:rsidRPr="00683190">
        <w:rPr>
          <w:b/>
          <w:bCs/>
          <w:szCs w:val="24"/>
        </w:rPr>
        <w:t>Beşbinikiyüzyirmi</w:t>
      </w:r>
      <w:proofErr w:type="spellEnd"/>
      <w:r w:rsidRPr="00683190">
        <w:rPr>
          <w:b/>
          <w:bCs/>
          <w:szCs w:val="24"/>
        </w:rPr>
        <w:t xml:space="preserve"> </w:t>
      </w:r>
      <w:proofErr w:type="spellStart"/>
      <w:r w:rsidRPr="00683190">
        <w:rPr>
          <w:b/>
          <w:bCs/>
          <w:szCs w:val="24"/>
        </w:rPr>
        <w:t>Türklirası</w:t>
      </w:r>
      <w:proofErr w:type="spellEnd"/>
      <w:r w:rsidRPr="00683190">
        <w:rPr>
          <w:b/>
          <w:bCs/>
          <w:szCs w:val="24"/>
        </w:rPr>
        <w:t>)</w:t>
      </w:r>
      <w:r w:rsidRPr="00683190">
        <w:rPr>
          <w:b/>
          <w:szCs w:val="24"/>
        </w:rPr>
        <w:t xml:space="preserve"> olarak belirlenmesine</w:t>
      </w:r>
      <w:r>
        <w:rPr>
          <w:szCs w:val="24"/>
        </w:rPr>
        <w:t xml:space="preserve">; </w:t>
      </w:r>
      <w:r w:rsidRPr="00AB3C1B">
        <w:rPr>
          <w:szCs w:val="24"/>
        </w:rPr>
        <w:t>işaretle yapılan oylama neticesinde</w:t>
      </w:r>
      <w:r>
        <w:rPr>
          <w:szCs w:val="24"/>
        </w:rPr>
        <w:t xml:space="preserve"> </w:t>
      </w:r>
      <w:r w:rsidRPr="006B3577">
        <w:rPr>
          <w:b/>
          <w:szCs w:val="24"/>
        </w:rPr>
        <w:t xml:space="preserve">oy birliği ile karar verilmiştir. </w:t>
      </w:r>
    </w:p>
    <w:p w:rsidR="008168CB" w:rsidRPr="00E72269" w:rsidRDefault="008168CB" w:rsidP="008168CB">
      <w:pPr>
        <w:tabs>
          <w:tab w:val="left" w:pos="7260"/>
        </w:tabs>
        <w:jc w:val="both"/>
        <w:rPr>
          <w:b/>
          <w:szCs w:val="24"/>
        </w:rPr>
      </w:pPr>
      <w:r>
        <w:rPr>
          <w:b/>
          <w:szCs w:val="24"/>
          <w:lang w:eastAsia="en-US"/>
        </w:rPr>
        <w:t xml:space="preserve">2- </w:t>
      </w:r>
      <w:r w:rsidRPr="00683190">
        <w:rPr>
          <w:b/>
          <w:szCs w:val="24"/>
        </w:rPr>
        <w:t xml:space="preserve">Plan ve Bütçe Komisyonuna havale edilen </w:t>
      </w:r>
      <w:proofErr w:type="gramStart"/>
      <w:r w:rsidRPr="00683190">
        <w:rPr>
          <w:b/>
          <w:szCs w:val="24"/>
        </w:rPr>
        <w:t>Zabıta  Müdürlüğü’nün</w:t>
      </w:r>
      <w:proofErr w:type="gramEnd"/>
      <w:r w:rsidRPr="00683190">
        <w:rPr>
          <w:b/>
          <w:szCs w:val="24"/>
        </w:rPr>
        <w:t xml:space="preserve"> 2023 Mali Yılı </w:t>
      </w:r>
      <w:r>
        <w:rPr>
          <w:b/>
          <w:szCs w:val="24"/>
        </w:rPr>
        <w:t xml:space="preserve">Küşat Harçlarına </w:t>
      </w:r>
      <w:r w:rsidRPr="00683190">
        <w:rPr>
          <w:b/>
          <w:szCs w:val="24"/>
        </w:rPr>
        <w:t xml:space="preserve">eklenmek üzere </w:t>
      </w:r>
      <w:r w:rsidRPr="00683190">
        <w:rPr>
          <w:b/>
        </w:rPr>
        <w:t>Oto Galericileri ve Komisyoncuları Ücretinin  ş</w:t>
      </w:r>
      <w:r>
        <w:rPr>
          <w:b/>
        </w:rPr>
        <w:t xml:space="preserve">irket ve şahıs olarak ayrı ayrı </w:t>
      </w:r>
      <w:r w:rsidRPr="00683190">
        <w:rPr>
          <w:b/>
        </w:rPr>
        <w:t xml:space="preserve">belirlenmesi </w:t>
      </w:r>
      <w:r w:rsidRPr="00683190">
        <w:rPr>
          <w:b/>
          <w:szCs w:val="24"/>
        </w:rPr>
        <w:t xml:space="preserve">hususu teklifi üzerine komisyon Ömer Faruk TÖREMEN </w:t>
      </w:r>
      <w:r>
        <w:rPr>
          <w:b/>
          <w:szCs w:val="24"/>
        </w:rPr>
        <w:t>B</w:t>
      </w:r>
      <w:r w:rsidRPr="00683190">
        <w:rPr>
          <w:b/>
          <w:szCs w:val="24"/>
        </w:rPr>
        <w:t xml:space="preserve">aşkanlığında 04.01.2023 tarihinde meclis salonunda toplanmıştır. Komisyonca yapılan değerlendirmeler sonucunda </w:t>
      </w:r>
      <w:r w:rsidRPr="00683190">
        <w:rPr>
          <w:b/>
          <w:bCs/>
          <w:szCs w:val="24"/>
        </w:rPr>
        <w:t>Şirketler</w:t>
      </w:r>
      <w:r w:rsidRPr="00683190">
        <w:rPr>
          <w:b/>
          <w:szCs w:val="24"/>
        </w:rPr>
        <w:t xml:space="preserve"> için</w:t>
      </w:r>
      <w:r w:rsidRPr="00683190">
        <w:rPr>
          <w:b/>
        </w:rPr>
        <w:t xml:space="preserve"> Oto Galericileri ve Komisyoncuları Ücreti </w:t>
      </w:r>
      <w:r w:rsidRPr="00683190">
        <w:rPr>
          <w:b/>
          <w:bCs/>
        </w:rPr>
        <w:t>25.000,00 ₺</w:t>
      </w:r>
      <w:r w:rsidRPr="00683190">
        <w:rPr>
          <w:b/>
        </w:rPr>
        <w:t xml:space="preserve">, </w:t>
      </w:r>
      <w:r w:rsidRPr="00683190">
        <w:rPr>
          <w:b/>
          <w:bCs/>
        </w:rPr>
        <w:t xml:space="preserve">Şahıslar </w:t>
      </w:r>
      <w:r w:rsidRPr="00683190">
        <w:rPr>
          <w:b/>
        </w:rPr>
        <w:t xml:space="preserve">için Oto Galericileri ve Komisyoncuları Ücreti </w:t>
      </w:r>
      <w:r w:rsidRPr="00683190">
        <w:rPr>
          <w:b/>
          <w:bCs/>
        </w:rPr>
        <w:t>20.000,00 ₺</w:t>
      </w:r>
      <w:r w:rsidRPr="00683190">
        <w:rPr>
          <w:b/>
          <w:szCs w:val="24"/>
        </w:rPr>
        <w:t xml:space="preserve"> olarak belirlenmesine</w:t>
      </w:r>
      <w:r w:rsidRPr="00683190">
        <w:rPr>
          <w:szCs w:val="24"/>
        </w:rPr>
        <w:t>; işaretle yapılan oylama neticesinde</w:t>
      </w:r>
      <w:r>
        <w:rPr>
          <w:szCs w:val="24"/>
        </w:rPr>
        <w:t xml:space="preserve"> </w:t>
      </w:r>
      <w:r w:rsidRPr="006B3577">
        <w:rPr>
          <w:b/>
          <w:szCs w:val="24"/>
        </w:rPr>
        <w:t xml:space="preserve">oy birliği ile karar verilmiştir. </w:t>
      </w:r>
    </w:p>
    <w:p w:rsidR="008168CB" w:rsidRPr="006B3577" w:rsidRDefault="008168CB" w:rsidP="008168CB">
      <w:pPr>
        <w:jc w:val="both"/>
        <w:rPr>
          <w:b/>
          <w:szCs w:val="24"/>
        </w:rPr>
      </w:pPr>
      <w:r>
        <w:rPr>
          <w:b/>
          <w:lang w:eastAsia="en-US"/>
        </w:rPr>
        <w:t xml:space="preserve">3- </w:t>
      </w:r>
      <w:r w:rsidRPr="005C5813">
        <w:rPr>
          <w:b/>
          <w:szCs w:val="24"/>
        </w:rPr>
        <w:t xml:space="preserve">Meclis üyemizin imzası ile gündeme alınmak üzere Meclis Başkanlığına sunulan 08/03/2019 tarih ve 31 sayılı meclis kararı doğrultusunda alınan Belediyemiz sınırları içerisinde Selçuklu, </w:t>
      </w:r>
      <w:proofErr w:type="spellStart"/>
      <w:r w:rsidRPr="005C5813">
        <w:rPr>
          <w:b/>
          <w:szCs w:val="24"/>
        </w:rPr>
        <w:t>Saltuklu</w:t>
      </w:r>
      <w:proofErr w:type="spellEnd"/>
      <w:r w:rsidRPr="005C5813">
        <w:rPr>
          <w:b/>
          <w:szCs w:val="24"/>
        </w:rPr>
        <w:t xml:space="preserve"> ve Yarımca Mahallelerinde bulunan işyerlerinin önlerindeki kapalı sundurma ile ilgili olarak </w:t>
      </w:r>
      <w:proofErr w:type="gramStart"/>
      <w:r w:rsidRPr="005C5813">
        <w:rPr>
          <w:b/>
          <w:szCs w:val="24"/>
        </w:rPr>
        <w:t>dükkanların</w:t>
      </w:r>
      <w:proofErr w:type="gramEnd"/>
      <w:r w:rsidRPr="005C5813">
        <w:rPr>
          <w:b/>
          <w:szCs w:val="24"/>
        </w:rPr>
        <w:t xml:space="preserve"> ön tarafından vatandaşlarımızın yapmak istedikleri sundurmanın cephe hattını blok nizamını, görüntüsünü bozmamak</w:t>
      </w:r>
      <w:r w:rsidRPr="007F0814">
        <w:rPr>
          <w:szCs w:val="24"/>
        </w:rPr>
        <w:t xml:space="preserve"> ve </w:t>
      </w:r>
      <w:r w:rsidRPr="007F0814">
        <w:rPr>
          <w:b/>
          <w:i/>
          <w:szCs w:val="24"/>
        </w:rPr>
        <w:t>blok bazında en az % 50’ sini kapsayacak</w:t>
      </w:r>
      <w:r w:rsidRPr="007F0814">
        <w:rPr>
          <w:b/>
          <w:szCs w:val="24"/>
        </w:rPr>
        <w:t xml:space="preserve"> </w:t>
      </w:r>
      <w:r w:rsidRPr="007F0814">
        <w:rPr>
          <w:szCs w:val="24"/>
        </w:rPr>
        <w:t xml:space="preserve">şekilde </w:t>
      </w:r>
      <w:r w:rsidRPr="005C5813">
        <w:rPr>
          <w:b/>
          <w:szCs w:val="24"/>
        </w:rPr>
        <w:t>ibaresinin kaldırılması hususunun ertelenmesine;</w:t>
      </w:r>
      <w:r w:rsidRPr="00683190">
        <w:rPr>
          <w:szCs w:val="24"/>
        </w:rPr>
        <w:t xml:space="preserve"> işaretle yapılan oylama neticesinde</w:t>
      </w:r>
      <w:r>
        <w:rPr>
          <w:szCs w:val="24"/>
        </w:rPr>
        <w:t xml:space="preserve"> </w:t>
      </w:r>
      <w:r w:rsidRPr="006B3577">
        <w:rPr>
          <w:b/>
          <w:szCs w:val="24"/>
        </w:rPr>
        <w:t xml:space="preserve">oy birliği ile karar verilmiştir. </w:t>
      </w:r>
    </w:p>
    <w:p w:rsidR="008168CB" w:rsidRDefault="008168CB" w:rsidP="008168CB">
      <w:pPr>
        <w:tabs>
          <w:tab w:val="left" w:pos="989"/>
          <w:tab w:val="center" w:pos="4535"/>
          <w:tab w:val="left" w:pos="7488"/>
        </w:tabs>
        <w:rPr>
          <w:szCs w:val="24"/>
        </w:rPr>
      </w:pPr>
    </w:p>
    <w:p w:rsidR="008168CB" w:rsidRDefault="008168CB" w:rsidP="008168CB">
      <w:pPr>
        <w:tabs>
          <w:tab w:val="left" w:pos="989"/>
          <w:tab w:val="center" w:pos="4535"/>
          <w:tab w:val="left" w:pos="7488"/>
        </w:tabs>
        <w:rPr>
          <w:szCs w:val="24"/>
        </w:rPr>
      </w:pPr>
      <w:r>
        <w:rPr>
          <w:szCs w:val="24"/>
        </w:rPr>
        <w:t>Ömer Faruk TÖREMEN</w:t>
      </w:r>
      <w:r>
        <w:rPr>
          <w:szCs w:val="24"/>
        </w:rPr>
        <w:tab/>
        <w:t xml:space="preserve">                         İsmail KARAGÖZ                               Zafer ALA</w:t>
      </w:r>
    </w:p>
    <w:p w:rsidR="008168CB" w:rsidRDefault="008168CB" w:rsidP="008168CB">
      <w:pPr>
        <w:tabs>
          <w:tab w:val="left" w:pos="989"/>
          <w:tab w:val="center" w:pos="4535"/>
          <w:tab w:val="left" w:pos="7488"/>
        </w:tabs>
        <w:rPr>
          <w:szCs w:val="24"/>
        </w:rPr>
      </w:pPr>
      <w:r>
        <w:rPr>
          <w:szCs w:val="24"/>
        </w:rPr>
        <w:t xml:space="preserve"> Belediye Başkan Vekili                              Divan Kâtibi</w:t>
      </w:r>
      <w:r>
        <w:rPr>
          <w:szCs w:val="24"/>
        </w:rPr>
        <w:tab/>
        <w:t>Divan Kâtibi</w:t>
      </w:r>
    </w:p>
    <w:p w:rsidR="005B762A" w:rsidRDefault="005B762A" w:rsidP="008168CB">
      <w:pPr>
        <w:tabs>
          <w:tab w:val="left" w:pos="989"/>
          <w:tab w:val="center" w:pos="4535"/>
          <w:tab w:val="left" w:pos="7488"/>
        </w:tabs>
        <w:rPr>
          <w:szCs w:val="24"/>
        </w:rPr>
      </w:pPr>
    </w:p>
    <w:p w:rsidR="005B762A" w:rsidRDefault="005B762A" w:rsidP="008168CB">
      <w:pPr>
        <w:tabs>
          <w:tab w:val="left" w:pos="989"/>
          <w:tab w:val="center" w:pos="4535"/>
          <w:tab w:val="left" w:pos="7488"/>
        </w:tabs>
        <w:rPr>
          <w:szCs w:val="24"/>
        </w:rPr>
      </w:pPr>
    </w:p>
    <w:p w:rsidR="005B762A" w:rsidRDefault="005B762A" w:rsidP="008168CB">
      <w:pPr>
        <w:tabs>
          <w:tab w:val="left" w:pos="989"/>
          <w:tab w:val="center" w:pos="4535"/>
          <w:tab w:val="left" w:pos="7488"/>
        </w:tabs>
        <w:rPr>
          <w:szCs w:val="24"/>
        </w:rPr>
      </w:pPr>
      <w:bookmarkStart w:id="0" w:name="_GoBack"/>
      <w:bookmarkEnd w:id="0"/>
    </w:p>
    <w:sectPr w:rsidR="005B762A" w:rsidSect="00ED4B39">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56963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377120"/>
    <w:multiLevelType w:val="hybridMultilevel"/>
    <w:tmpl w:val="CB1A330C"/>
    <w:lvl w:ilvl="0" w:tplc="F94A1B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892D4F"/>
    <w:multiLevelType w:val="hybridMultilevel"/>
    <w:tmpl w:val="882CAB2A"/>
    <w:lvl w:ilvl="0" w:tplc="BDE6CDF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103D282F"/>
    <w:multiLevelType w:val="hybridMultilevel"/>
    <w:tmpl w:val="C940554E"/>
    <w:lvl w:ilvl="0" w:tplc="249494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9A7DA2"/>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12713B48"/>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18B9377D"/>
    <w:multiLevelType w:val="hybridMultilevel"/>
    <w:tmpl w:val="57A493B0"/>
    <w:lvl w:ilvl="0" w:tplc="984E8560">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15:restartNumberingAfterBreak="0">
    <w:nsid w:val="23FA6300"/>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24A33559"/>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15:restartNumberingAfterBreak="0">
    <w:nsid w:val="2ABF21B5"/>
    <w:multiLevelType w:val="hybridMultilevel"/>
    <w:tmpl w:val="50FE9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E20311"/>
    <w:multiLevelType w:val="hybridMultilevel"/>
    <w:tmpl w:val="6C8210A6"/>
    <w:lvl w:ilvl="0" w:tplc="A0E4BD44">
      <w:start w:val="1"/>
      <w:numFmt w:val="decimal"/>
      <w:lvlText w:val="%1-"/>
      <w:lvlJc w:val="left"/>
      <w:pPr>
        <w:ind w:left="720" w:hanging="360"/>
      </w:pPr>
      <w:rPr>
        <w:rFonts w:hint="default"/>
        <w:b w:val="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4570B6"/>
    <w:multiLevelType w:val="hybridMultilevel"/>
    <w:tmpl w:val="C5304438"/>
    <w:lvl w:ilvl="0" w:tplc="26AAC7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EA601E"/>
    <w:multiLevelType w:val="hybridMultilevel"/>
    <w:tmpl w:val="4704D0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EA3E37"/>
    <w:multiLevelType w:val="hybridMultilevel"/>
    <w:tmpl w:val="E46EF5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874643"/>
    <w:multiLevelType w:val="hybridMultilevel"/>
    <w:tmpl w:val="2F16BB12"/>
    <w:lvl w:ilvl="0" w:tplc="1CA43930">
      <w:start w:val="1"/>
      <w:numFmt w:val="decimal"/>
      <w:lvlText w:val="%1-"/>
      <w:lvlJc w:val="left"/>
      <w:pPr>
        <w:ind w:left="1707" w:hanging="360"/>
      </w:pPr>
      <w:rPr>
        <w:rFonts w:hint="default"/>
      </w:rPr>
    </w:lvl>
    <w:lvl w:ilvl="1" w:tplc="041F0019" w:tentative="1">
      <w:start w:val="1"/>
      <w:numFmt w:val="lowerLetter"/>
      <w:lvlText w:val="%2."/>
      <w:lvlJc w:val="left"/>
      <w:pPr>
        <w:ind w:left="2427" w:hanging="360"/>
      </w:pPr>
    </w:lvl>
    <w:lvl w:ilvl="2" w:tplc="041F001B" w:tentative="1">
      <w:start w:val="1"/>
      <w:numFmt w:val="lowerRoman"/>
      <w:lvlText w:val="%3."/>
      <w:lvlJc w:val="right"/>
      <w:pPr>
        <w:ind w:left="3147" w:hanging="180"/>
      </w:pPr>
    </w:lvl>
    <w:lvl w:ilvl="3" w:tplc="041F000F" w:tentative="1">
      <w:start w:val="1"/>
      <w:numFmt w:val="decimal"/>
      <w:lvlText w:val="%4."/>
      <w:lvlJc w:val="left"/>
      <w:pPr>
        <w:ind w:left="3867" w:hanging="360"/>
      </w:pPr>
    </w:lvl>
    <w:lvl w:ilvl="4" w:tplc="041F0019" w:tentative="1">
      <w:start w:val="1"/>
      <w:numFmt w:val="lowerLetter"/>
      <w:lvlText w:val="%5."/>
      <w:lvlJc w:val="left"/>
      <w:pPr>
        <w:ind w:left="4587" w:hanging="360"/>
      </w:pPr>
    </w:lvl>
    <w:lvl w:ilvl="5" w:tplc="041F001B" w:tentative="1">
      <w:start w:val="1"/>
      <w:numFmt w:val="lowerRoman"/>
      <w:lvlText w:val="%6."/>
      <w:lvlJc w:val="right"/>
      <w:pPr>
        <w:ind w:left="5307" w:hanging="180"/>
      </w:pPr>
    </w:lvl>
    <w:lvl w:ilvl="6" w:tplc="041F000F" w:tentative="1">
      <w:start w:val="1"/>
      <w:numFmt w:val="decimal"/>
      <w:lvlText w:val="%7."/>
      <w:lvlJc w:val="left"/>
      <w:pPr>
        <w:ind w:left="6027" w:hanging="360"/>
      </w:pPr>
    </w:lvl>
    <w:lvl w:ilvl="7" w:tplc="041F0019" w:tentative="1">
      <w:start w:val="1"/>
      <w:numFmt w:val="lowerLetter"/>
      <w:lvlText w:val="%8."/>
      <w:lvlJc w:val="left"/>
      <w:pPr>
        <w:ind w:left="6747" w:hanging="360"/>
      </w:pPr>
    </w:lvl>
    <w:lvl w:ilvl="8" w:tplc="041F001B" w:tentative="1">
      <w:start w:val="1"/>
      <w:numFmt w:val="lowerRoman"/>
      <w:lvlText w:val="%9."/>
      <w:lvlJc w:val="right"/>
      <w:pPr>
        <w:ind w:left="7467" w:hanging="180"/>
      </w:pPr>
    </w:lvl>
  </w:abstractNum>
  <w:abstractNum w:abstractNumId="17" w15:restartNumberingAfterBreak="0">
    <w:nsid w:val="36575867"/>
    <w:multiLevelType w:val="hybridMultilevel"/>
    <w:tmpl w:val="A2A87DA6"/>
    <w:lvl w:ilvl="0" w:tplc="FFFFFFFF">
      <w:start w:val="1"/>
      <w:numFmt w:val="decimalZero"/>
      <w:lvlText w:val="%1-"/>
      <w:lvlJc w:val="left"/>
      <w:pPr>
        <w:tabs>
          <w:tab w:val="num" w:pos="915"/>
        </w:tabs>
        <w:ind w:left="915" w:hanging="37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373E13B0"/>
    <w:multiLevelType w:val="hybridMultilevel"/>
    <w:tmpl w:val="3FF27AAA"/>
    <w:lvl w:ilvl="0" w:tplc="6636B2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A11A37"/>
    <w:multiLevelType w:val="hybridMultilevel"/>
    <w:tmpl w:val="DF58C52A"/>
    <w:lvl w:ilvl="0" w:tplc="A916220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3E230D"/>
    <w:multiLevelType w:val="hybridMultilevel"/>
    <w:tmpl w:val="8A22D6B2"/>
    <w:lvl w:ilvl="0" w:tplc="683C47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C9791A"/>
    <w:multiLevelType w:val="hybridMultilevel"/>
    <w:tmpl w:val="541650CC"/>
    <w:lvl w:ilvl="0" w:tplc="F030E478">
      <w:start w:val="2"/>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5076AF1"/>
    <w:multiLevelType w:val="hybridMultilevel"/>
    <w:tmpl w:val="05C83E72"/>
    <w:lvl w:ilvl="0" w:tplc="C34498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9C5EC0"/>
    <w:multiLevelType w:val="hybridMultilevel"/>
    <w:tmpl w:val="2578E51C"/>
    <w:lvl w:ilvl="0" w:tplc="08AABB9E">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BD74AC0"/>
    <w:multiLevelType w:val="hybridMultilevel"/>
    <w:tmpl w:val="9AEA8C6E"/>
    <w:lvl w:ilvl="0" w:tplc="6A90AAD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0B012E"/>
    <w:multiLevelType w:val="hybridMultilevel"/>
    <w:tmpl w:val="FC981ADE"/>
    <w:lvl w:ilvl="0" w:tplc="3AE027D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6" w15:restartNumberingAfterBreak="0">
    <w:nsid w:val="4E8D3929"/>
    <w:multiLevelType w:val="hybridMultilevel"/>
    <w:tmpl w:val="B7C206FA"/>
    <w:lvl w:ilvl="0" w:tplc="91DAC2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2F22CC"/>
    <w:multiLevelType w:val="hybridMultilevel"/>
    <w:tmpl w:val="69CAEA36"/>
    <w:lvl w:ilvl="0" w:tplc="7538885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CE03C8"/>
    <w:multiLevelType w:val="hybridMultilevel"/>
    <w:tmpl w:val="5626700C"/>
    <w:lvl w:ilvl="0" w:tplc="FEA8F644">
      <w:start w:val="1"/>
      <w:numFmt w:val="decimal"/>
      <w:lvlText w:val="%1-"/>
      <w:lvlJc w:val="left"/>
      <w:pPr>
        <w:ind w:left="78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5DFC4BE8"/>
    <w:multiLevelType w:val="hybridMultilevel"/>
    <w:tmpl w:val="2534A9AC"/>
    <w:lvl w:ilvl="0" w:tplc="72A0F6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642E75"/>
    <w:multiLevelType w:val="hybridMultilevel"/>
    <w:tmpl w:val="BC824478"/>
    <w:lvl w:ilvl="0" w:tplc="6AD4E772">
      <w:start w:val="2"/>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73937D2"/>
    <w:multiLevelType w:val="hybridMultilevel"/>
    <w:tmpl w:val="0F06C0BE"/>
    <w:lvl w:ilvl="0" w:tplc="E9980D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620E9"/>
    <w:multiLevelType w:val="hybridMultilevel"/>
    <w:tmpl w:val="51EE7C7A"/>
    <w:lvl w:ilvl="0" w:tplc="F030E478">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56B4B29"/>
    <w:multiLevelType w:val="hybridMultilevel"/>
    <w:tmpl w:val="F9C46E30"/>
    <w:lvl w:ilvl="0" w:tplc="092647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523A11"/>
    <w:multiLevelType w:val="hybridMultilevel"/>
    <w:tmpl w:val="C6DA15E8"/>
    <w:lvl w:ilvl="0" w:tplc="AA8427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DB27D2"/>
    <w:multiLevelType w:val="hybridMultilevel"/>
    <w:tmpl w:val="35AC5D44"/>
    <w:lvl w:ilvl="0" w:tplc="8F4A90D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24"/>
  </w:num>
  <w:num w:numId="5">
    <w:abstractNumId w:val="4"/>
  </w:num>
  <w:num w:numId="6">
    <w:abstractNumId w:val="19"/>
  </w:num>
  <w:num w:numId="7">
    <w:abstractNumId w:val="28"/>
  </w:num>
  <w:num w:numId="8">
    <w:abstractNumId w:val="6"/>
  </w:num>
  <w:num w:numId="9">
    <w:abstractNumId w:val="11"/>
  </w:num>
  <w:num w:numId="10">
    <w:abstractNumId w:val="31"/>
  </w:num>
  <w:num w:numId="11">
    <w:abstractNumId w:val="27"/>
  </w:num>
  <w:num w:numId="12">
    <w:abstractNumId w:val="21"/>
  </w:num>
  <w:num w:numId="13">
    <w:abstractNumId w:val="32"/>
  </w:num>
  <w:num w:numId="14">
    <w:abstractNumId w:val="35"/>
  </w:num>
  <w:num w:numId="15">
    <w:abstractNumId w:val="30"/>
  </w:num>
  <w:num w:numId="16">
    <w:abstractNumId w:val="17"/>
  </w:num>
  <w:num w:numId="17">
    <w:abstractNumId w:val="0"/>
  </w:num>
  <w:num w:numId="18">
    <w:abstractNumId w:val="18"/>
  </w:num>
  <w:num w:numId="19">
    <w:abstractNumId w:val="34"/>
  </w:num>
  <w:num w:numId="20">
    <w:abstractNumId w:val="1"/>
  </w:num>
  <w:num w:numId="21">
    <w:abstractNumId w:val="29"/>
  </w:num>
  <w:num w:numId="22">
    <w:abstractNumId w:val="33"/>
  </w:num>
  <w:num w:numId="23">
    <w:abstractNumId w:val="22"/>
  </w:num>
  <w:num w:numId="24">
    <w:abstractNumId w:val="3"/>
  </w:num>
  <w:num w:numId="25">
    <w:abstractNumId w:val="15"/>
  </w:num>
  <w:num w:numId="26">
    <w:abstractNumId w:val="25"/>
  </w:num>
  <w:num w:numId="27">
    <w:abstractNumId w:val="12"/>
  </w:num>
  <w:num w:numId="28">
    <w:abstractNumId w:val="26"/>
  </w:num>
  <w:num w:numId="29">
    <w:abstractNumId w:val="14"/>
  </w:num>
  <w:num w:numId="30">
    <w:abstractNumId w:val="20"/>
  </w:num>
  <w:num w:numId="31">
    <w:abstractNumId w:val="8"/>
  </w:num>
  <w:num w:numId="32">
    <w:abstractNumId w:val="16"/>
  </w:num>
  <w:num w:numId="33">
    <w:abstractNumId w:val="5"/>
  </w:num>
  <w:num w:numId="34">
    <w:abstractNumId w:val="10"/>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2B"/>
    <w:rsid w:val="005B762A"/>
    <w:rsid w:val="00773DA5"/>
    <w:rsid w:val="008168CB"/>
    <w:rsid w:val="009C2C2B"/>
    <w:rsid w:val="00D7022A"/>
    <w:rsid w:val="00ED4B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15FF"/>
  <w15:chartTrackingRefBased/>
  <w15:docId w15:val="{908A56E2-E039-496E-9236-18F6EBA4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B39"/>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ED4B39"/>
    <w:pPr>
      <w:keepNext/>
      <w:widowControl/>
      <w:suppressAutoHyphens w:val="0"/>
      <w:overflowPunct/>
      <w:autoSpaceDE/>
      <w:autoSpaceDN/>
      <w:adjustRightInd/>
      <w:outlineLvl w:val="0"/>
    </w:pPr>
    <w:rPr>
      <w:b/>
    </w:rPr>
  </w:style>
  <w:style w:type="paragraph" w:styleId="Balk2">
    <w:name w:val="heading 2"/>
    <w:basedOn w:val="Normal"/>
    <w:next w:val="Normal"/>
    <w:link w:val="Balk2Char"/>
    <w:qFormat/>
    <w:rsid w:val="00ED4B39"/>
    <w:pPr>
      <w:keepNext/>
      <w:widowControl/>
      <w:suppressAutoHyphens w:val="0"/>
      <w:overflowPunct/>
      <w:autoSpaceDE/>
      <w:autoSpaceDN/>
      <w:adjustRightInd/>
      <w:jc w:val="center"/>
      <w:outlineLvl w:val="1"/>
    </w:pPr>
    <w:rPr>
      <w:i/>
      <w:sz w:val="20"/>
    </w:rPr>
  </w:style>
  <w:style w:type="paragraph" w:styleId="Balk3">
    <w:name w:val="heading 3"/>
    <w:basedOn w:val="Normal"/>
    <w:next w:val="Normal"/>
    <w:link w:val="Balk3Char"/>
    <w:qFormat/>
    <w:rsid w:val="00ED4B39"/>
    <w:pPr>
      <w:keepNext/>
      <w:widowControl/>
      <w:suppressAutoHyphens w:val="0"/>
      <w:overflowPunct/>
      <w:autoSpaceDE/>
      <w:autoSpaceDN/>
      <w:adjustRightInd/>
      <w:jc w:val="center"/>
      <w:outlineLvl w:val="2"/>
    </w:pPr>
    <w:rPr>
      <w:b/>
      <w:sz w:val="20"/>
    </w:rPr>
  </w:style>
  <w:style w:type="paragraph" w:styleId="Balk4">
    <w:name w:val="heading 4"/>
    <w:basedOn w:val="Normal"/>
    <w:next w:val="Normal"/>
    <w:link w:val="Balk4Char"/>
    <w:qFormat/>
    <w:rsid w:val="00ED4B39"/>
    <w:pPr>
      <w:keepNext/>
      <w:widowControl/>
      <w:suppressAutoHyphens w:val="0"/>
      <w:overflowPunct/>
      <w:autoSpaceDE/>
      <w:autoSpaceDN/>
      <w:adjustRightInd/>
      <w:outlineLvl w:val="3"/>
    </w:pPr>
    <w:rPr>
      <w:b/>
      <w:sz w:val="20"/>
    </w:rPr>
  </w:style>
  <w:style w:type="paragraph" w:styleId="Balk5">
    <w:name w:val="heading 5"/>
    <w:basedOn w:val="Normal"/>
    <w:next w:val="Normal"/>
    <w:link w:val="Balk5Char"/>
    <w:qFormat/>
    <w:rsid w:val="00ED4B39"/>
    <w:pPr>
      <w:keepNext/>
      <w:widowControl/>
      <w:suppressAutoHyphens w:val="0"/>
      <w:overflowPunct/>
      <w:autoSpaceDE/>
      <w:autoSpaceDN/>
      <w:adjustRightInd/>
      <w:ind w:left="1134"/>
      <w:jc w:val="both"/>
      <w:outlineLvl w:val="4"/>
    </w:pPr>
    <w:rPr>
      <w:b/>
      <w:sz w:val="20"/>
      <w:lang w:val="de-DE"/>
    </w:rPr>
  </w:style>
  <w:style w:type="paragraph" w:styleId="Balk6">
    <w:name w:val="heading 6"/>
    <w:basedOn w:val="Normal"/>
    <w:next w:val="Normal"/>
    <w:link w:val="Balk6Char"/>
    <w:qFormat/>
    <w:rsid w:val="00ED4B39"/>
    <w:pPr>
      <w:keepNext/>
      <w:widowControl/>
      <w:tabs>
        <w:tab w:val="left" w:pos="1134"/>
      </w:tabs>
      <w:suppressAutoHyphens w:val="0"/>
      <w:overflowPunct/>
      <w:autoSpaceDE/>
      <w:autoSpaceDN/>
      <w:adjustRightInd/>
      <w:ind w:firstLine="708"/>
      <w:jc w:val="both"/>
      <w:outlineLvl w:val="5"/>
    </w:pPr>
    <w:rPr>
      <w:b/>
      <w:sz w:val="20"/>
      <w:lang w:val="fr-FR"/>
    </w:rPr>
  </w:style>
  <w:style w:type="paragraph" w:styleId="Balk7">
    <w:name w:val="heading 7"/>
    <w:basedOn w:val="Normal"/>
    <w:next w:val="Normal"/>
    <w:link w:val="Balk7Char"/>
    <w:qFormat/>
    <w:rsid w:val="00ED4B39"/>
    <w:pPr>
      <w:keepNext/>
      <w:widowControl/>
      <w:tabs>
        <w:tab w:val="left" w:pos="1134"/>
      </w:tabs>
      <w:suppressAutoHyphens w:val="0"/>
      <w:overflowPunct/>
      <w:autoSpaceDE/>
      <w:autoSpaceDN/>
      <w:adjustRightInd/>
      <w:ind w:left="1386" w:hanging="252"/>
      <w:jc w:val="both"/>
      <w:outlineLvl w:val="6"/>
    </w:pPr>
    <w:rPr>
      <w:b/>
      <w:sz w:val="20"/>
      <w:lang w:val="de-DE"/>
    </w:rPr>
  </w:style>
  <w:style w:type="paragraph" w:styleId="Balk8">
    <w:name w:val="heading 8"/>
    <w:basedOn w:val="Normal"/>
    <w:next w:val="Normal"/>
    <w:link w:val="Balk8Char"/>
    <w:qFormat/>
    <w:rsid w:val="00ED4B39"/>
    <w:pPr>
      <w:keepNext/>
      <w:widowControl/>
      <w:suppressAutoHyphens w:val="0"/>
      <w:overflowPunct/>
      <w:autoSpaceDE/>
      <w:autoSpaceDN/>
      <w:adjustRightInd/>
      <w:ind w:left="2124" w:hanging="990"/>
      <w:jc w:val="both"/>
      <w:outlineLvl w:val="7"/>
    </w:pPr>
    <w:rPr>
      <w:b/>
      <w:sz w:val="20"/>
      <w:lang w:val="fr-FR"/>
    </w:rPr>
  </w:style>
  <w:style w:type="paragraph" w:styleId="Balk9">
    <w:name w:val="heading 9"/>
    <w:basedOn w:val="Normal"/>
    <w:next w:val="Normal"/>
    <w:link w:val="Balk9Char"/>
    <w:qFormat/>
    <w:rsid w:val="00ED4B39"/>
    <w:pPr>
      <w:keepNext/>
      <w:widowControl/>
      <w:suppressAutoHyphens w:val="0"/>
      <w:overflowPunct/>
      <w:autoSpaceDE/>
      <w:autoSpaceDN/>
      <w:adjustRightInd/>
      <w:ind w:firstLine="720"/>
      <w:jc w:val="both"/>
      <w:outlineLvl w:val="8"/>
    </w:pPr>
    <w:rPr>
      <w:b/>
      <w:sz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D4B3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ED4B39"/>
    <w:rPr>
      <w:rFonts w:ascii="Times New Roman" w:eastAsia="Times New Roman" w:hAnsi="Times New Roman" w:cs="Times New Roman"/>
      <w:i/>
      <w:sz w:val="20"/>
      <w:szCs w:val="20"/>
      <w:lang w:eastAsia="tr-TR"/>
    </w:rPr>
  </w:style>
  <w:style w:type="character" w:customStyle="1" w:styleId="Balk3Char">
    <w:name w:val="Başlık 3 Char"/>
    <w:basedOn w:val="VarsaylanParagrafYazTipi"/>
    <w:link w:val="Balk3"/>
    <w:rsid w:val="00ED4B39"/>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ED4B39"/>
    <w:rPr>
      <w:rFonts w:ascii="Times New Roman" w:eastAsia="Times New Roman" w:hAnsi="Times New Roman" w:cs="Times New Roman"/>
      <w:b/>
      <w:sz w:val="20"/>
      <w:szCs w:val="20"/>
      <w:lang w:eastAsia="tr-TR"/>
    </w:rPr>
  </w:style>
  <w:style w:type="character" w:customStyle="1" w:styleId="Balk5Char">
    <w:name w:val="Başlık 5 Char"/>
    <w:basedOn w:val="VarsaylanParagrafYazTipi"/>
    <w:link w:val="Balk5"/>
    <w:rsid w:val="00ED4B39"/>
    <w:rPr>
      <w:rFonts w:ascii="Times New Roman" w:eastAsia="Times New Roman" w:hAnsi="Times New Roman" w:cs="Times New Roman"/>
      <w:b/>
      <w:sz w:val="20"/>
      <w:szCs w:val="20"/>
      <w:lang w:val="de-DE" w:eastAsia="tr-TR"/>
    </w:rPr>
  </w:style>
  <w:style w:type="character" w:customStyle="1" w:styleId="Balk6Char">
    <w:name w:val="Başlık 6 Char"/>
    <w:basedOn w:val="VarsaylanParagrafYazTipi"/>
    <w:link w:val="Balk6"/>
    <w:rsid w:val="00ED4B39"/>
    <w:rPr>
      <w:rFonts w:ascii="Times New Roman" w:eastAsia="Times New Roman" w:hAnsi="Times New Roman" w:cs="Times New Roman"/>
      <w:b/>
      <w:sz w:val="20"/>
      <w:szCs w:val="20"/>
      <w:lang w:val="fr-FR" w:eastAsia="tr-TR"/>
    </w:rPr>
  </w:style>
  <w:style w:type="character" w:customStyle="1" w:styleId="Balk7Char">
    <w:name w:val="Başlık 7 Char"/>
    <w:basedOn w:val="VarsaylanParagrafYazTipi"/>
    <w:link w:val="Balk7"/>
    <w:rsid w:val="00ED4B39"/>
    <w:rPr>
      <w:rFonts w:ascii="Times New Roman" w:eastAsia="Times New Roman" w:hAnsi="Times New Roman" w:cs="Times New Roman"/>
      <w:b/>
      <w:sz w:val="20"/>
      <w:szCs w:val="20"/>
      <w:lang w:val="de-DE" w:eastAsia="tr-TR"/>
    </w:rPr>
  </w:style>
  <w:style w:type="character" w:customStyle="1" w:styleId="Balk8Char">
    <w:name w:val="Başlık 8 Char"/>
    <w:basedOn w:val="VarsaylanParagrafYazTipi"/>
    <w:link w:val="Balk8"/>
    <w:rsid w:val="00ED4B39"/>
    <w:rPr>
      <w:rFonts w:ascii="Times New Roman" w:eastAsia="Times New Roman" w:hAnsi="Times New Roman" w:cs="Times New Roman"/>
      <w:b/>
      <w:sz w:val="20"/>
      <w:szCs w:val="20"/>
      <w:lang w:val="fr-FR" w:eastAsia="tr-TR"/>
    </w:rPr>
  </w:style>
  <w:style w:type="character" w:customStyle="1" w:styleId="Balk9Char">
    <w:name w:val="Başlık 9 Char"/>
    <w:basedOn w:val="VarsaylanParagrafYazTipi"/>
    <w:link w:val="Balk9"/>
    <w:rsid w:val="00ED4B39"/>
    <w:rPr>
      <w:rFonts w:ascii="Times New Roman" w:eastAsia="Times New Roman" w:hAnsi="Times New Roman" w:cs="Times New Roman"/>
      <w:b/>
      <w:sz w:val="20"/>
      <w:szCs w:val="20"/>
      <w:lang w:val="en-US" w:eastAsia="tr-TR"/>
    </w:rPr>
  </w:style>
  <w:style w:type="paragraph" w:styleId="ListeParagraf">
    <w:name w:val="List Paragraph"/>
    <w:basedOn w:val="Normal"/>
    <w:uiPriority w:val="34"/>
    <w:qFormat/>
    <w:rsid w:val="00ED4B39"/>
    <w:pPr>
      <w:ind w:left="720"/>
      <w:contextualSpacing/>
    </w:pPr>
  </w:style>
  <w:style w:type="paragraph" w:styleId="BalonMetni">
    <w:name w:val="Balloon Text"/>
    <w:basedOn w:val="Normal"/>
    <w:link w:val="BalonMetniChar"/>
    <w:uiPriority w:val="99"/>
    <w:unhideWhenUsed/>
    <w:rsid w:val="00ED4B39"/>
    <w:rPr>
      <w:rFonts w:ascii="Tahoma" w:hAnsi="Tahoma" w:cs="Tahoma"/>
      <w:sz w:val="16"/>
      <w:szCs w:val="16"/>
    </w:rPr>
  </w:style>
  <w:style w:type="character" w:customStyle="1" w:styleId="BalonMetniChar">
    <w:name w:val="Balon Metni Char"/>
    <w:basedOn w:val="VarsaylanParagrafYazTipi"/>
    <w:link w:val="BalonMetni"/>
    <w:uiPriority w:val="99"/>
    <w:rsid w:val="00ED4B39"/>
    <w:rPr>
      <w:rFonts w:ascii="Tahoma" w:eastAsia="Times New Roman" w:hAnsi="Tahoma" w:cs="Tahoma"/>
      <w:sz w:val="16"/>
      <w:szCs w:val="16"/>
      <w:lang w:eastAsia="tr-TR"/>
    </w:rPr>
  </w:style>
  <w:style w:type="paragraph" w:styleId="AralkYok">
    <w:name w:val="No Spacing"/>
    <w:uiPriority w:val="1"/>
    <w:qFormat/>
    <w:rsid w:val="00ED4B39"/>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stBilgi">
    <w:name w:val="header"/>
    <w:basedOn w:val="Normal"/>
    <w:link w:val="stBilgiChar"/>
    <w:unhideWhenUsed/>
    <w:rsid w:val="00ED4B39"/>
    <w:pPr>
      <w:tabs>
        <w:tab w:val="center" w:pos="4536"/>
        <w:tab w:val="right" w:pos="9072"/>
      </w:tabs>
    </w:pPr>
  </w:style>
  <w:style w:type="character" w:customStyle="1" w:styleId="stBilgiChar">
    <w:name w:val="Üst Bilgi Char"/>
    <w:basedOn w:val="VarsaylanParagrafYazTipi"/>
    <w:link w:val="stBilgi"/>
    <w:rsid w:val="00ED4B39"/>
    <w:rPr>
      <w:rFonts w:ascii="Times New Roman" w:eastAsia="Times New Roman" w:hAnsi="Times New Roman" w:cs="Times New Roman"/>
      <w:sz w:val="24"/>
      <w:szCs w:val="20"/>
      <w:lang w:eastAsia="tr-TR"/>
    </w:rPr>
  </w:style>
  <w:style w:type="paragraph" w:styleId="AltBilgi">
    <w:name w:val="footer"/>
    <w:basedOn w:val="Normal"/>
    <w:link w:val="AltBilgiChar"/>
    <w:unhideWhenUsed/>
    <w:rsid w:val="00ED4B39"/>
    <w:pPr>
      <w:tabs>
        <w:tab w:val="center" w:pos="4536"/>
        <w:tab w:val="right" w:pos="9072"/>
      </w:tabs>
    </w:pPr>
  </w:style>
  <w:style w:type="character" w:customStyle="1" w:styleId="AltBilgiChar">
    <w:name w:val="Alt Bilgi Char"/>
    <w:basedOn w:val="VarsaylanParagrafYazTipi"/>
    <w:link w:val="AltBilgi"/>
    <w:rsid w:val="00ED4B39"/>
    <w:rPr>
      <w:rFonts w:ascii="Times New Roman" w:eastAsia="Times New Roman" w:hAnsi="Times New Roman" w:cs="Times New Roman"/>
      <w:sz w:val="24"/>
      <w:szCs w:val="20"/>
      <w:lang w:eastAsia="tr-TR"/>
    </w:rPr>
  </w:style>
  <w:style w:type="paragraph" w:styleId="Altyaz">
    <w:name w:val="Subtitle"/>
    <w:basedOn w:val="Normal"/>
    <w:next w:val="Normal"/>
    <w:link w:val="AltyazChar"/>
    <w:qFormat/>
    <w:rsid w:val="00ED4B39"/>
    <w:pPr>
      <w:spacing w:after="60"/>
      <w:jc w:val="center"/>
      <w:textAlignment w:val="baseline"/>
      <w:outlineLvl w:val="1"/>
    </w:pPr>
    <w:rPr>
      <w:rFonts w:ascii="Cambria" w:hAnsi="Cambria"/>
      <w:szCs w:val="24"/>
    </w:rPr>
  </w:style>
  <w:style w:type="character" w:customStyle="1" w:styleId="AltyazChar">
    <w:name w:val="Altyazı Char"/>
    <w:basedOn w:val="VarsaylanParagrafYazTipi"/>
    <w:link w:val="Altyaz"/>
    <w:rsid w:val="00ED4B39"/>
    <w:rPr>
      <w:rFonts w:ascii="Cambria" w:eastAsia="Times New Roman" w:hAnsi="Cambria" w:cs="Times New Roman"/>
      <w:sz w:val="24"/>
      <w:szCs w:val="24"/>
      <w:lang w:eastAsia="tr-TR"/>
    </w:rPr>
  </w:style>
  <w:style w:type="paragraph" w:customStyle="1" w:styleId="msobodytextindent">
    <w:name w:val="msobodytextindent"/>
    <w:basedOn w:val="Normal"/>
    <w:rsid w:val="00ED4B39"/>
    <w:pPr>
      <w:widowControl/>
      <w:suppressAutoHyphens w:val="0"/>
      <w:overflowPunct/>
      <w:autoSpaceDE/>
      <w:autoSpaceDN/>
      <w:adjustRightInd/>
      <w:spacing w:after="120"/>
      <w:ind w:left="283"/>
    </w:pPr>
    <w:rPr>
      <w:szCs w:val="24"/>
    </w:rPr>
  </w:style>
  <w:style w:type="table" w:styleId="TabloKlavuzu">
    <w:name w:val="Table Grid"/>
    <w:basedOn w:val="NormalTablo"/>
    <w:uiPriority w:val="59"/>
    <w:rsid w:val="00ED4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ED4B39"/>
  </w:style>
  <w:style w:type="paragraph" w:styleId="NormalWeb">
    <w:name w:val="Normal (Web)"/>
    <w:basedOn w:val="Normal"/>
    <w:uiPriority w:val="99"/>
    <w:unhideWhenUsed/>
    <w:rsid w:val="00ED4B39"/>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ED4B39"/>
    <w:rPr>
      <w:i/>
      <w:iCs/>
    </w:rPr>
  </w:style>
  <w:style w:type="paragraph" w:customStyle="1" w:styleId="Default">
    <w:name w:val="Default"/>
    <w:rsid w:val="00ED4B39"/>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ED4B39"/>
    <w:pPr>
      <w:widowControl/>
      <w:suppressAutoHyphens w:val="0"/>
      <w:overflowPunct/>
      <w:autoSpaceDE/>
      <w:autoSpaceDN/>
      <w:adjustRightInd/>
      <w:jc w:val="both"/>
    </w:pPr>
    <w:rPr>
      <w:szCs w:val="24"/>
    </w:rPr>
  </w:style>
  <w:style w:type="character" w:customStyle="1" w:styleId="GvdeMetniChar">
    <w:name w:val="Gövde Metni Char"/>
    <w:basedOn w:val="VarsaylanParagrafYazTipi"/>
    <w:link w:val="GvdeMetni"/>
    <w:rsid w:val="00ED4B39"/>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ED4B39"/>
    <w:pPr>
      <w:widowControl/>
      <w:suppressAutoHyphens w:val="0"/>
      <w:overflowPunct/>
      <w:autoSpaceDE/>
      <w:autoSpaceDN/>
      <w:adjustRightInd/>
      <w:ind w:right="-233" w:firstLine="1418"/>
      <w:jc w:val="both"/>
    </w:pPr>
    <w:rPr>
      <w:b/>
      <w:bCs/>
    </w:rPr>
  </w:style>
  <w:style w:type="character" w:customStyle="1" w:styleId="GvdeMetniGirintisiChar">
    <w:name w:val="Gövde Metni Girintisi Char"/>
    <w:basedOn w:val="VarsaylanParagrafYazTipi"/>
    <w:link w:val="GvdeMetniGirintisi"/>
    <w:rsid w:val="00ED4B39"/>
    <w:rPr>
      <w:rFonts w:ascii="Times New Roman" w:eastAsia="Times New Roman" w:hAnsi="Times New Roman" w:cs="Times New Roman"/>
      <w:b/>
      <w:bCs/>
      <w:sz w:val="24"/>
      <w:szCs w:val="20"/>
      <w:lang w:eastAsia="tr-TR"/>
    </w:rPr>
  </w:style>
  <w:style w:type="paragraph" w:styleId="GvdeMetni2">
    <w:name w:val="Body Text 2"/>
    <w:basedOn w:val="Normal"/>
    <w:link w:val="GvdeMetni2Char"/>
    <w:rsid w:val="00ED4B39"/>
    <w:pPr>
      <w:widowControl/>
      <w:suppressAutoHyphens w:val="0"/>
      <w:overflowPunct/>
      <w:autoSpaceDE/>
      <w:autoSpaceDN/>
      <w:adjustRightInd/>
      <w:jc w:val="both"/>
    </w:pPr>
    <w:rPr>
      <w:b/>
      <w:sz w:val="20"/>
      <w:lang w:val="de-DE"/>
    </w:rPr>
  </w:style>
  <w:style w:type="character" w:customStyle="1" w:styleId="GvdeMetni2Char">
    <w:name w:val="Gövde Metni 2 Char"/>
    <w:basedOn w:val="VarsaylanParagrafYazTipi"/>
    <w:link w:val="GvdeMetni2"/>
    <w:rsid w:val="00ED4B39"/>
    <w:rPr>
      <w:rFonts w:ascii="Times New Roman" w:eastAsia="Times New Roman" w:hAnsi="Times New Roman" w:cs="Times New Roman"/>
      <w:b/>
      <w:sz w:val="20"/>
      <w:szCs w:val="20"/>
      <w:lang w:val="de-DE" w:eastAsia="tr-TR"/>
    </w:rPr>
  </w:style>
  <w:style w:type="paragraph" w:styleId="GvdeMetniGirintisi3">
    <w:name w:val="Body Text Indent 3"/>
    <w:basedOn w:val="Normal"/>
    <w:link w:val="GvdeMetniGirintisi3Char"/>
    <w:rsid w:val="00ED4B39"/>
    <w:pPr>
      <w:widowControl/>
      <w:suppressAutoHyphens w:val="0"/>
      <w:overflowPunct/>
      <w:autoSpaceDE/>
      <w:autoSpaceDN/>
      <w:adjustRightInd/>
      <w:ind w:left="708" w:firstLine="702"/>
    </w:pPr>
    <w:rPr>
      <w:b/>
      <w:sz w:val="20"/>
    </w:rPr>
  </w:style>
  <w:style w:type="character" w:customStyle="1" w:styleId="GvdeMetniGirintisi3Char">
    <w:name w:val="Gövde Metni Girintisi 3 Char"/>
    <w:basedOn w:val="VarsaylanParagrafYazTipi"/>
    <w:link w:val="GvdeMetniGirintisi3"/>
    <w:rsid w:val="00ED4B39"/>
    <w:rPr>
      <w:rFonts w:ascii="Times New Roman" w:eastAsia="Times New Roman" w:hAnsi="Times New Roman" w:cs="Times New Roman"/>
      <w:b/>
      <w:sz w:val="20"/>
      <w:szCs w:val="20"/>
      <w:lang w:eastAsia="tr-TR"/>
    </w:rPr>
  </w:style>
  <w:style w:type="paragraph" w:styleId="GvdeMetniGirintisi2">
    <w:name w:val="Body Text Indent 2"/>
    <w:basedOn w:val="Normal"/>
    <w:link w:val="GvdeMetniGirintisi2Char"/>
    <w:rsid w:val="00ED4B39"/>
    <w:pPr>
      <w:widowControl/>
      <w:suppressAutoHyphens w:val="0"/>
      <w:overflowPunct/>
      <w:autoSpaceDE/>
      <w:autoSpaceDN/>
      <w:adjustRightInd/>
      <w:ind w:left="708" w:firstLine="708"/>
    </w:pPr>
    <w:rPr>
      <w:b/>
      <w:sz w:val="20"/>
    </w:rPr>
  </w:style>
  <w:style w:type="character" w:customStyle="1" w:styleId="GvdeMetniGirintisi2Char">
    <w:name w:val="Gövde Metni Girintisi 2 Char"/>
    <w:basedOn w:val="VarsaylanParagrafYazTipi"/>
    <w:link w:val="GvdeMetniGirintisi2"/>
    <w:rsid w:val="00ED4B39"/>
    <w:rPr>
      <w:rFonts w:ascii="Times New Roman" w:eastAsia="Times New Roman" w:hAnsi="Times New Roman" w:cs="Times New Roman"/>
      <w:b/>
      <w:sz w:val="20"/>
      <w:szCs w:val="20"/>
      <w:lang w:eastAsia="tr-TR"/>
    </w:rPr>
  </w:style>
  <w:style w:type="paragraph" w:styleId="bekMetni">
    <w:name w:val="Block Text"/>
    <w:basedOn w:val="Normal"/>
    <w:rsid w:val="00ED4B39"/>
    <w:pPr>
      <w:widowControl/>
      <w:tabs>
        <w:tab w:val="left" w:pos="9356"/>
      </w:tabs>
      <w:suppressAutoHyphens w:val="0"/>
      <w:overflowPunct/>
      <w:autoSpaceDE/>
      <w:autoSpaceDN/>
      <w:adjustRightInd/>
      <w:ind w:left="1770" w:right="-568" w:hanging="636"/>
      <w:jc w:val="both"/>
    </w:pPr>
    <w:rPr>
      <w:b/>
      <w:sz w:val="20"/>
      <w:lang w:val="en-US"/>
    </w:rPr>
  </w:style>
  <w:style w:type="paragraph" w:styleId="GvdeMetni3">
    <w:name w:val="Body Text 3"/>
    <w:basedOn w:val="Normal"/>
    <w:link w:val="GvdeMetni3Char"/>
    <w:rsid w:val="00ED4B39"/>
    <w:pPr>
      <w:widowControl/>
      <w:suppressAutoHyphens w:val="0"/>
      <w:overflowPunct/>
      <w:autoSpaceDE/>
      <w:autoSpaceDN/>
      <w:adjustRightInd/>
    </w:pPr>
    <w:rPr>
      <w:b/>
    </w:rPr>
  </w:style>
  <w:style w:type="character" w:customStyle="1" w:styleId="GvdeMetni3Char">
    <w:name w:val="Gövde Metni 3 Char"/>
    <w:basedOn w:val="VarsaylanParagrafYazTipi"/>
    <w:link w:val="GvdeMetni3"/>
    <w:rsid w:val="00ED4B39"/>
    <w:rPr>
      <w:rFonts w:ascii="Times New Roman" w:eastAsia="Times New Roman" w:hAnsi="Times New Roman" w:cs="Times New Roman"/>
      <w:b/>
      <w:sz w:val="24"/>
      <w:szCs w:val="20"/>
      <w:lang w:eastAsia="tr-TR"/>
    </w:rPr>
  </w:style>
  <w:style w:type="character" w:styleId="SayfaNumaras">
    <w:name w:val="page number"/>
    <w:basedOn w:val="VarsaylanParagrafYazTipi"/>
    <w:rsid w:val="00ED4B39"/>
  </w:style>
  <w:style w:type="paragraph" w:styleId="KonuBal">
    <w:name w:val="Title"/>
    <w:basedOn w:val="Normal"/>
    <w:link w:val="KonuBalChar"/>
    <w:qFormat/>
    <w:rsid w:val="00ED4B39"/>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ED4B39"/>
    <w:rPr>
      <w:rFonts w:ascii="Times New Roman" w:eastAsia="Times New Roman" w:hAnsi="Times New Roman" w:cs="Times New Roman"/>
      <w:b/>
      <w:sz w:val="24"/>
      <w:szCs w:val="20"/>
      <w:lang w:eastAsia="tr-TR"/>
    </w:rPr>
  </w:style>
  <w:style w:type="paragraph" w:styleId="ListeMaddemi">
    <w:name w:val="List Bullet"/>
    <w:basedOn w:val="Normal"/>
    <w:rsid w:val="00ED4B39"/>
    <w:pPr>
      <w:widowControl/>
      <w:numPr>
        <w:numId w:val="17"/>
      </w:numPr>
      <w:suppressAutoHyphens w:val="0"/>
      <w:overflowPunct/>
      <w:autoSpaceDE/>
      <w:autoSpaceDN/>
      <w:adjustRightInd/>
      <w:contextualSpacing/>
    </w:pPr>
    <w:rPr>
      <w:sz w:val="20"/>
      <w:lang w:val="en-US"/>
    </w:rPr>
  </w:style>
  <w:style w:type="character" w:styleId="GlVurgulama">
    <w:name w:val="Intense Emphasis"/>
    <w:basedOn w:val="VarsaylanParagrafYazTipi"/>
    <w:uiPriority w:val="21"/>
    <w:qFormat/>
    <w:rsid w:val="00ED4B39"/>
    <w:rPr>
      <w:b/>
      <w:bCs/>
      <w:i/>
      <w:iCs/>
      <w:color w:val="5B9BD5" w:themeColor="accent1"/>
    </w:rPr>
  </w:style>
  <w:style w:type="character" w:customStyle="1" w:styleId="spelle">
    <w:name w:val="spelle"/>
    <w:basedOn w:val="VarsaylanParagrafYazTipi"/>
    <w:rsid w:val="00ED4B39"/>
  </w:style>
  <w:style w:type="character" w:customStyle="1" w:styleId="grame">
    <w:name w:val="grame"/>
    <w:basedOn w:val="VarsaylanParagrafYazTipi"/>
    <w:rsid w:val="00ED4B39"/>
  </w:style>
  <w:style w:type="character" w:styleId="Gl">
    <w:name w:val="Strong"/>
    <w:basedOn w:val="VarsaylanParagrafYazTipi"/>
    <w:uiPriority w:val="22"/>
    <w:qFormat/>
    <w:rsid w:val="00ED4B39"/>
    <w:rPr>
      <w:b/>
      <w:bCs/>
    </w:rPr>
  </w:style>
  <w:style w:type="table" w:customStyle="1" w:styleId="TabloKlavuzu1">
    <w:name w:val="Tablo Kılavuzu1"/>
    <w:basedOn w:val="NormalTablo"/>
    <w:next w:val="TabloKlavuzu"/>
    <w:uiPriority w:val="59"/>
    <w:rsid w:val="008168C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513</Words>
  <Characters>2926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2024-12-16T08:44:00Z</dcterms:created>
  <dcterms:modified xsi:type="dcterms:W3CDTF">2024-12-17T06:23:00Z</dcterms:modified>
</cp:coreProperties>
</file>