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73" w:rsidRPr="005F0D12" w:rsidRDefault="005B6273" w:rsidP="005B6273">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01/03</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5B6273" w:rsidRDefault="005B6273" w:rsidP="005B6273">
      <w:pPr>
        <w:jc w:val="both"/>
        <w:rPr>
          <w:szCs w:val="24"/>
        </w:rPr>
      </w:pPr>
    </w:p>
    <w:p w:rsidR="005B6273" w:rsidRPr="005F0D12" w:rsidRDefault="005B6273" w:rsidP="005B6273">
      <w:pPr>
        <w:jc w:val="both"/>
        <w:rPr>
          <w:szCs w:val="24"/>
        </w:rPr>
      </w:pPr>
      <w:r w:rsidRPr="005F0D12">
        <w:rPr>
          <w:szCs w:val="24"/>
        </w:rPr>
        <w:t>KARARLARIN ÖZETİ</w:t>
      </w:r>
    </w:p>
    <w:p w:rsidR="005B6273" w:rsidRPr="005F0D12" w:rsidRDefault="005B6273" w:rsidP="005B6273">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Mart ayı olağan Toplantısının 1. Birleşiminin 1. Oturumu 01/03/</w:t>
      </w:r>
      <w:r w:rsidRPr="005F0D12">
        <w:rPr>
          <w:szCs w:val="24"/>
        </w:rPr>
        <w:t>202</w:t>
      </w:r>
      <w:r>
        <w:rPr>
          <w:szCs w:val="24"/>
        </w:rPr>
        <w:t>3</w:t>
      </w:r>
      <w:r w:rsidRPr="005F0D12">
        <w:rPr>
          <w:szCs w:val="24"/>
        </w:rPr>
        <w:t xml:space="preserve"> </w:t>
      </w:r>
      <w:r>
        <w:rPr>
          <w:szCs w:val="24"/>
        </w:rPr>
        <w:t xml:space="preserve">Çarşamba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5B6273" w:rsidRPr="005F0D12" w:rsidRDefault="005B6273" w:rsidP="005B6273">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5B6273" w:rsidRDefault="005B6273" w:rsidP="005B6273">
      <w:pPr>
        <w:pStyle w:val="AralkYok"/>
        <w:jc w:val="both"/>
        <w:rPr>
          <w:sz w:val="20"/>
        </w:rPr>
      </w:pPr>
      <w:proofErr w:type="gramStart"/>
      <w:r>
        <w:rPr>
          <w:b/>
          <w:sz w:val="20"/>
        </w:rPr>
        <w:t xml:space="preserve">Belediye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Zekayi MORKOÇ, Songül MODER, Hüseyin GÜLER, Necmettin SEFEROĞLU, İsmail KARAGÖZ, Şükran SEVİNDİK, Atilla SEVİM, Barış KÖSE, Serkan YILDIZ, Zafer ALA, Ali AYDIN, Mükremin ERTÜRK, Yalçın PİRİNÇCİ ve Mehmet KENAN</w:t>
      </w:r>
      <w:proofErr w:type="gramEnd"/>
    </w:p>
    <w:p w:rsidR="005B6273" w:rsidRDefault="005B6273" w:rsidP="005B6273">
      <w:pPr>
        <w:pStyle w:val="AralkYok"/>
        <w:jc w:val="both"/>
        <w:rPr>
          <w:b/>
          <w:szCs w:val="24"/>
        </w:rPr>
      </w:pPr>
    </w:p>
    <w:p w:rsidR="005B6273" w:rsidRPr="00546969" w:rsidRDefault="005B6273" w:rsidP="005B6273">
      <w:pPr>
        <w:pStyle w:val="AralkYok"/>
        <w:jc w:val="both"/>
        <w:rPr>
          <w:szCs w:val="24"/>
        </w:rPr>
      </w:pPr>
      <w:r w:rsidRPr="00B225BD">
        <w:rPr>
          <w:b/>
          <w:szCs w:val="24"/>
        </w:rPr>
        <w:t>Mazeretli Olarak Toplantıya Katılmayanlar;</w:t>
      </w:r>
      <w:r>
        <w:rPr>
          <w:b/>
          <w:szCs w:val="24"/>
        </w:rPr>
        <w:t xml:space="preserve"> </w:t>
      </w:r>
      <w:r w:rsidRPr="00546969">
        <w:rPr>
          <w:szCs w:val="24"/>
        </w:rPr>
        <w:t>İsmail ARSLAN</w:t>
      </w:r>
    </w:p>
    <w:p w:rsidR="005B6273" w:rsidRDefault="005B6273" w:rsidP="005B6273">
      <w:pPr>
        <w:pStyle w:val="AralkYok"/>
        <w:jc w:val="both"/>
        <w:rPr>
          <w:szCs w:val="24"/>
        </w:rPr>
      </w:pPr>
      <w:r w:rsidRPr="00B225BD">
        <w:rPr>
          <w:b/>
          <w:szCs w:val="24"/>
        </w:rPr>
        <w:t xml:space="preserve"> </w:t>
      </w:r>
    </w:p>
    <w:p w:rsidR="005B6273" w:rsidRPr="00546969" w:rsidRDefault="005B6273" w:rsidP="005B6273">
      <w:pPr>
        <w:pStyle w:val="AralkYok"/>
        <w:jc w:val="both"/>
        <w:rPr>
          <w:szCs w:val="24"/>
        </w:rPr>
      </w:pPr>
      <w:r w:rsidRPr="00CE42C0">
        <w:rPr>
          <w:b/>
          <w:szCs w:val="24"/>
        </w:rPr>
        <w:t>Mazeretsiz Olarak Toplantıya Katılmayanlar;</w:t>
      </w:r>
      <w:r>
        <w:rPr>
          <w:b/>
          <w:szCs w:val="24"/>
        </w:rPr>
        <w:t xml:space="preserve"> </w:t>
      </w:r>
      <w:r w:rsidRPr="00546969">
        <w:rPr>
          <w:szCs w:val="24"/>
        </w:rPr>
        <w:t>Fatih GÜNEYİN ve Canip ÖZSOY</w:t>
      </w:r>
    </w:p>
    <w:p w:rsidR="005B6273" w:rsidRDefault="005B6273" w:rsidP="005B6273">
      <w:pPr>
        <w:pStyle w:val="AralkYok"/>
        <w:jc w:val="both"/>
        <w:rPr>
          <w:b/>
          <w:szCs w:val="24"/>
        </w:rPr>
      </w:pPr>
    </w:p>
    <w:p w:rsidR="005B6273" w:rsidRDefault="005B6273" w:rsidP="005B6273">
      <w:pPr>
        <w:pStyle w:val="AralkYok"/>
        <w:jc w:val="both"/>
        <w:rPr>
          <w:szCs w:val="24"/>
          <w:lang w:eastAsia="en-US"/>
        </w:rPr>
      </w:pPr>
      <w:r w:rsidRPr="00CE42C0">
        <w:rPr>
          <w:szCs w:val="24"/>
        </w:rPr>
        <w:t xml:space="preserve"> </w:t>
      </w: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5B6273" w:rsidRDefault="005B6273" w:rsidP="005B6273">
      <w:pPr>
        <w:pStyle w:val="AralkYok"/>
        <w:rPr>
          <w:szCs w:val="24"/>
          <w:lang w:eastAsia="en-US"/>
        </w:rPr>
      </w:pPr>
    </w:p>
    <w:p w:rsidR="005B6273" w:rsidRPr="000E5FFE" w:rsidRDefault="005B6273" w:rsidP="005B6273">
      <w:pPr>
        <w:pStyle w:val="AralkYok"/>
        <w:rPr>
          <w:b/>
          <w:szCs w:val="24"/>
          <w:lang w:eastAsia="en-US"/>
        </w:rPr>
      </w:pPr>
      <w:r w:rsidRPr="000E5FFE">
        <w:rPr>
          <w:b/>
          <w:szCs w:val="24"/>
          <w:lang w:eastAsia="en-US"/>
        </w:rPr>
        <w:t xml:space="preserve">2 Adet Ek Gündem Maddesi </w:t>
      </w:r>
      <w:r w:rsidRPr="000E5FFE">
        <w:rPr>
          <w:b/>
        </w:rPr>
        <w:t>oylanarak oy birliği ile gündeme alınmıştır.</w:t>
      </w:r>
    </w:p>
    <w:p w:rsidR="005B6273" w:rsidRPr="000E5FFE" w:rsidRDefault="005B6273" w:rsidP="005B6273">
      <w:pPr>
        <w:rPr>
          <w:b/>
        </w:rPr>
      </w:pPr>
    </w:p>
    <w:p w:rsidR="005B6273" w:rsidRDefault="005B6273" w:rsidP="005B6273">
      <w:pPr>
        <w:jc w:val="both"/>
        <w:rPr>
          <w:b/>
          <w:szCs w:val="24"/>
        </w:rPr>
      </w:pPr>
      <w:proofErr w:type="gramStart"/>
      <w:r w:rsidRPr="00021268">
        <w:rPr>
          <w:b/>
        </w:rPr>
        <w:t>1-</w:t>
      </w:r>
      <w:r>
        <w:rPr>
          <w:b/>
        </w:rPr>
        <w:t xml:space="preserve"> </w:t>
      </w:r>
      <w:r w:rsidRPr="006E0EAB">
        <w:rPr>
          <w:b/>
          <w:szCs w:val="24"/>
        </w:rPr>
        <w:t xml:space="preserve">07/07/2022 tarih ve 2022/70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r w:rsidRPr="006E0EAB">
        <w:rPr>
          <w:b/>
          <w:szCs w:val="24"/>
        </w:rPr>
        <w:t>Ağören</w:t>
      </w:r>
      <w:proofErr w:type="spellEnd"/>
      <w:r w:rsidRPr="006E0EAB">
        <w:rPr>
          <w:b/>
          <w:szCs w:val="24"/>
        </w:rPr>
        <w:t xml:space="preserve"> Mahallesi 0 ada 380,459,258 ve 259 </w:t>
      </w:r>
      <w:proofErr w:type="spellStart"/>
      <w:r w:rsidRPr="006E0EAB">
        <w:rPr>
          <w:b/>
          <w:szCs w:val="24"/>
        </w:rPr>
        <w:t>nolu</w:t>
      </w:r>
      <w:proofErr w:type="spellEnd"/>
      <w:r w:rsidRPr="006E0EAB">
        <w:rPr>
          <w:b/>
          <w:szCs w:val="24"/>
        </w:rPr>
        <w:t xml:space="preserve"> parseller, Ilıca mahallesi 9994 ada 2 </w:t>
      </w:r>
      <w:proofErr w:type="spellStart"/>
      <w:r>
        <w:rPr>
          <w:b/>
          <w:szCs w:val="24"/>
        </w:rPr>
        <w:t>nolu</w:t>
      </w:r>
      <w:proofErr w:type="spellEnd"/>
      <w:r>
        <w:rPr>
          <w:b/>
          <w:szCs w:val="24"/>
        </w:rPr>
        <w:t xml:space="preserve"> </w:t>
      </w:r>
      <w:r w:rsidRPr="006E0EAB">
        <w:rPr>
          <w:b/>
          <w:szCs w:val="24"/>
        </w:rPr>
        <w:t xml:space="preserve">parsel </w:t>
      </w:r>
      <w:proofErr w:type="spellStart"/>
      <w:r w:rsidRPr="006E0EAB">
        <w:rPr>
          <w:b/>
          <w:szCs w:val="24"/>
        </w:rPr>
        <w:t>Adaçay</w:t>
      </w:r>
      <w:proofErr w:type="spellEnd"/>
      <w:r w:rsidRPr="006E0EAB">
        <w:rPr>
          <w:b/>
          <w:szCs w:val="24"/>
        </w:rPr>
        <w:t xml:space="preserve"> mahallesi 0 ada 187 </w:t>
      </w:r>
      <w:proofErr w:type="spellStart"/>
      <w:r>
        <w:rPr>
          <w:b/>
          <w:szCs w:val="24"/>
        </w:rPr>
        <w:t>nolu</w:t>
      </w:r>
      <w:proofErr w:type="spellEnd"/>
      <w:r>
        <w:rPr>
          <w:b/>
          <w:szCs w:val="24"/>
        </w:rPr>
        <w:t xml:space="preserve"> </w:t>
      </w:r>
      <w:r w:rsidRPr="006E0EAB">
        <w:rPr>
          <w:b/>
          <w:szCs w:val="24"/>
        </w:rPr>
        <w:t xml:space="preserve">parsel ve Alaca Mahallesi 0 ada 247 ve 1445 numaralı parseller üzerinde Güneş Enerji Santrali yapılması için Belediyemiz tarafından hazırlatılan 1/1000 ölçekli </w:t>
      </w:r>
      <w:r>
        <w:rPr>
          <w:b/>
          <w:szCs w:val="24"/>
        </w:rPr>
        <w:t>ilave</w:t>
      </w:r>
      <w:r w:rsidRPr="006E0EAB">
        <w:rPr>
          <w:b/>
          <w:szCs w:val="24"/>
        </w:rPr>
        <w:t xml:space="preserve"> imar planı dosya</w:t>
      </w:r>
      <w:r>
        <w:rPr>
          <w:b/>
          <w:szCs w:val="24"/>
        </w:rPr>
        <w:t>sında eksiklikler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5B6273" w:rsidRDefault="005B6273" w:rsidP="005B6273">
      <w:pPr>
        <w:jc w:val="both"/>
        <w:rPr>
          <w:b/>
        </w:rPr>
      </w:pPr>
      <w:r>
        <w:rPr>
          <w:b/>
          <w:szCs w:val="24"/>
        </w:rPr>
        <w:t xml:space="preserve">2- </w:t>
      </w:r>
      <w:r w:rsidRPr="006E0EAB">
        <w:rPr>
          <w:b/>
          <w:szCs w:val="24"/>
        </w:rPr>
        <w:t xml:space="preserve">07/07/2022 tarih ve 2022/71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r w:rsidRPr="006E0EAB">
        <w:rPr>
          <w:b/>
          <w:szCs w:val="24"/>
        </w:rPr>
        <w:t>Gelinkaya</w:t>
      </w:r>
      <w:proofErr w:type="spellEnd"/>
      <w:r w:rsidRPr="006E0EAB">
        <w:rPr>
          <w:b/>
          <w:szCs w:val="24"/>
        </w:rPr>
        <w:t xml:space="preserve"> Mahallesi 0 ada 345 </w:t>
      </w:r>
      <w:proofErr w:type="spellStart"/>
      <w:r w:rsidRPr="006E0EAB">
        <w:rPr>
          <w:b/>
          <w:szCs w:val="24"/>
        </w:rPr>
        <w:t>nolu</w:t>
      </w:r>
      <w:proofErr w:type="spellEnd"/>
      <w:r w:rsidRPr="006E0EAB">
        <w:rPr>
          <w:b/>
          <w:szCs w:val="24"/>
        </w:rPr>
        <w:t xml:space="preserve"> parsel, </w:t>
      </w:r>
      <w:proofErr w:type="gramStart"/>
      <w:r w:rsidRPr="006E0EAB">
        <w:rPr>
          <w:b/>
          <w:szCs w:val="24"/>
        </w:rPr>
        <w:t>Kuzuluk  mahallesi</w:t>
      </w:r>
      <w:proofErr w:type="gramEnd"/>
      <w:r w:rsidRPr="006E0EAB">
        <w:rPr>
          <w:b/>
          <w:szCs w:val="24"/>
        </w:rPr>
        <w:t xml:space="preserve"> 109 ada 6 numaralı parseller üzerinde Biyogaz yapılması için Belediyemiz tarafından hazırlatılan 1/1000 ölçekli </w:t>
      </w:r>
      <w:r>
        <w:rPr>
          <w:b/>
          <w:szCs w:val="24"/>
        </w:rPr>
        <w:t>ilave</w:t>
      </w:r>
      <w:r>
        <w:t xml:space="preserve"> </w:t>
      </w:r>
      <w:r w:rsidRPr="006E0EAB">
        <w:rPr>
          <w:b/>
          <w:szCs w:val="24"/>
        </w:rPr>
        <w:t>imar planı dosya</w:t>
      </w:r>
      <w:r>
        <w:rPr>
          <w:b/>
          <w:szCs w:val="24"/>
        </w:rPr>
        <w:t>sında eksiklikler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5B6273" w:rsidRDefault="005B6273" w:rsidP="005B6273">
      <w:pPr>
        <w:jc w:val="both"/>
        <w:rPr>
          <w:b/>
          <w:szCs w:val="24"/>
        </w:rPr>
      </w:pPr>
      <w:proofErr w:type="gramStart"/>
      <w:r>
        <w:rPr>
          <w:b/>
        </w:rPr>
        <w:t xml:space="preserve">3- </w:t>
      </w:r>
      <w:r>
        <w:rPr>
          <w:b/>
          <w:szCs w:val="24"/>
        </w:rPr>
        <w:t>03/01/2023 tarih ve 2023/20 meclis kararı ile İmar Komisyonuna havale edilen 08/03/2019 tarih ve 31 sayılı Aziziye Belediyesi Meclis kararıyla yürürlüğe giren “</w:t>
      </w:r>
      <w:r w:rsidRPr="007373C1">
        <w:rPr>
          <w:b/>
          <w:i/>
          <w:szCs w:val="24"/>
        </w:rPr>
        <w:t xml:space="preserve">Belediyemiz sınırları içerisinde Yarımca, Selçuklu ve </w:t>
      </w:r>
      <w:proofErr w:type="spellStart"/>
      <w:r w:rsidRPr="007373C1">
        <w:rPr>
          <w:b/>
          <w:i/>
          <w:szCs w:val="24"/>
        </w:rPr>
        <w:t>Saltuklu</w:t>
      </w:r>
      <w:proofErr w:type="spellEnd"/>
      <w:r w:rsidRPr="007373C1">
        <w:rPr>
          <w:b/>
          <w:i/>
          <w:szCs w:val="24"/>
        </w:rPr>
        <w:t xml:space="preserve"> mahallelerinde bulunan işyeri sahipleri, işyerlerinin cephe önlerine sundurma yapması yönündeki 04/01/2019 tarih ve 11 sayılı meclis kararının devamına ayrıca kapalı sundurmaların cephe hattını, blok nizamını, görüntüsünü bozmamak</w:t>
      </w:r>
      <w:r w:rsidRPr="007373C1">
        <w:rPr>
          <w:i/>
          <w:szCs w:val="24"/>
        </w:rPr>
        <w:t xml:space="preserve"> </w:t>
      </w:r>
      <w:r w:rsidRPr="007373C1">
        <w:rPr>
          <w:b/>
          <w:i/>
          <w:szCs w:val="24"/>
        </w:rPr>
        <w:t xml:space="preserve">ve Belediyemizin belirleyeceği blok bazının en az </w:t>
      </w:r>
      <w:r w:rsidRPr="007F0814">
        <w:rPr>
          <w:b/>
          <w:i/>
          <w:szCs w:val="24"/>
        </w:rPr>
        <w:t>% 50’ sini kapsayacak</w:t>
      </w:r>
      <w:r w:rsidRPr="007F0814">
        <w:rPr>
          <w:b/>
          <w:szCs w:val="24"/>
        </w:rPr>
        <w:t xml:space="preserve"> </w:t>
      </w:r>
      <w:r w:rsidRPr="007373C1">
        <w:rPr>
          <w:b/>
          <w:i/>
          <w:szCs w:val="24"/>
        </w:rPr>
        <w:t>şekilde</w:t>
      </w:r>
      <w:r w:rsidRPr="007F0814">
        <w:rPr>
          <w:szCs w:val="24"/>
        </w:rPr>
        <w:t xml:space="preserve"> </w:t>
      </w:r>
      <w:r>
        <w:rPr>
          <w:b/>
          <w:szCs w:val="24"/>
        </w:rPr>
        <w:t>müracaat halinde yapılmasına;</w:t>
      </w:r>
      <w:r w:rsidRPr="00683190">
        <w:rPr>
          <w:szCs w:val="24"/>
        </w:rPr>
        <w:t xml:space="preserve"> işaretle yapılan oylama neticesinde</w:t>
      </w:r>
      <w:r>
        <w:rPr>
          <w:szCs w:val="24"/>
        </w:rPr>
        <w:t xml:space="preserve"> </w:t>
      </w:r>
      <w:r w:rsidRPr="006B3577">
        <w:rPr>
          <w:b/>
          <w:szCs w:val="24"/>
        </w:rPr>
        <w:t xml:space="preserve">oy birliği ile karar verilmiştir. </w:t>
      </w:r>
      <w:proofErr w:type="gramEnd"/>
    </w:p>
    <w:p w:rsidR="005B6273" w:rsidRPr="006B3577" w:rsidRDefault="005B6273" w:rsidP="005B6273">
      <w:pPr>
        <w:jc w:val="both"/>
        <w:rPr>
          <w:b/>
          <w:szCs w:val="24"/>
        </w:rPr>
      </w:pPr>
      <w:proofErr w:type="gramStart"/>
      <w:r>
        <w:rPr>
          <w:b/>
        </w:rPr>
        <w:t xml:space="preserve">4- </w:t>
      </w:r>
      <w:r w:rsidRPr="00DA55E1">
        <w:rPr>
          <w:szCs w:val="24"/>
        </w:rPr>
        <w:t>06/02/2023 tarihinde Kahramanmaraş merkezli yaşanan depremden dolayı etkilenen iller arasında olan Adıyaman ilimizdeki Belediyemize ve belde halkına yardım ve destek olmak amacıyla Belediyemiz ile Adıyaman Belediyesi arasında Kardeş Belediyecilik ilişkisi kur</w:t>
      </w:r>
      <w:r>
        <w:rPr>
          <w:szCs w:val="24"/>
        </w:rPr>
        <w:t>ul</w:t>
      </w:r>
      <w:r w:rsidRPr="00DA55E1">
        <w:rPr>
          <w:szCs w:val="24"/>
        </w:rPr>
        <w:t>ması hususunda;</w:t>
      </w:r>
      <w:r>
        <w:rPr>
          <w:szCs w:val="24"/>
        </w:rPr>
        <w:t xml:space="preserve"> </w:t>
      </w:r>
      <w:r w:rsidRPr="00DA55E1">
        <w:rPr>
          <w:szCs w:val="24"/>
        </w:rPr>
        <w:t xml:space="preserve">5393 sayılı kanunun 18. maddesinin “p” bendinde </w:t>
      </w:r>
      <w:r w:rsidRPr="00DA55E1">
        <w:rPr>
          <w:b/>
          <w:i/>
          <w:szCs w:val="24"/>
        </w:rPr>
        <w:t xml:space="preserve">“Yurt içindeki ve Çevre Şehircilik ve İklim Değişikliği Bakanlığının izniyle yurt dışındaki belediyeler ve </w:t>
      </w:r>
      <w:r w:rsidRPr="00DA55E1">
        <w:rPr>
          <w:b/>
          <w:i/>
          <w:szCs w:val="24"/>
        </w:rPr>
        <w:lastRenderedPageBreak/>
        <w:t>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w:t>
      </w:r>
      <w:r w:rsidRPr="00DA55E1">
        <w:rPr>
          <w:szCs w:val="24"/>
        </w:rPr>
        <w:t xml:space="preserve"> denilmektedir.      </w:t>
      </w:r>
      <w:r>
        <w:rPr>
          <w:szCs w:val="24"/>
        </w:rPr>
        <w:t xml:space="preserve">    </w:t>
      </w:r>
      <w:proofErr w:type="gramEnd"/>
      <w:r w:rsidRPr="00DA55E1">
        <w:rPr>
          <w:szCs w:val="24"/>
        </w:rPr>
        <w:t>Yukarıda bahsedilen kanun hükmü gereğince Belediyemiz ile Adıyaman Belediyesi arasında belde halkına yardım ve destek olmak amacıyla Kardeş Kent Belediyecilik ilişkisi kurulması</w:t>
      </w:r>
      <w:r>
        <w:rPr>
          <w:szCs w:val="24"/>
        </w:rPr>
        <w:t>na</w:t>
      </w:r>
      <w:r>
        <w:rPr>
          <w:b/>
          <w:szCs w:val="24"/>
        </w:rPr>
        <w:t>;</w:t>
      </w:r>
      <w:r w:rsidRPr="00683190">
        <w:rPr>
          <w:szCs w:val="24"/>
        </w:rPr>
        <w:t xml:space="preserve"> işaretle yapılan oylama neticesinde</w:t>
      </w:r>
      <w:r>
        <w:rPr>
          <w:szCs w:val="24"/>
        </w:rPr>
        <w:t xml:space="preserve"> </w:t>
      </w:r>
      <w:r w:rsidRPr="006B3577">
        <w:rPr>
          <w:b/>
          <w:szCs w:val="24"/>
        </w:rPr>
        <w:t xml:space="preserve">oy birliği ile karar verilmiştir. </w:t>
      </w:r>
    </w:p>
    <w:p w:rsidR="005B6273" w:rsidRDefault="005B6273" w:rsidP="005B6273">
      <w:pPr>
        <w:jc w:val="both"/>
        <w:rPr>
          <w:b/>
        </w:rPr>
      </w:pPr>
    </w:p>
    <w:p w:rsidR="005B6273" w:rsidRDefault="005B6273" w:rsidP="005B6273">
      <w:pPr>
        <w:jc w:val="both"/>
        <w:rPr>
          <w:b/>
          <w:szCs w:val="24"/>
        </w:rPr>
      </w:pPr>
      <w:proofErr w:type="gramStart"/>
      <w:r>
        <w:rPr>
          <w:b/>
        </w:rPr>
        <w:t xml:space="preserve">5- </w:t>
      </w:r>
      <w:r w:rsidRPr="00DA55E1">
        <w:rPr>
          <w:szCs w:val="24"/>
        </w:rPr>
        <w:t>06/02/2023 tarihinde Kahramanmaraş merkezli yaşanan depremden dolayı etkilenen il ve ilçeler arasında olan Hatay İli Antakya ilçemizdeki Belediyemize ve belde halkına yardım ve destek olmak amacıyla Belediyemiz ile Antakya Belediyesi arasında Kardeş Belediyecilik ilişkisi kurması hususunda;</w:t>
      </w:r>
      <w:r>
        <w:rPr>
          <w:szCs w:val="24"/>
        </w:rPr>
        <w:t xml:space="preserve"> </w:t>
      </w:r>
      <w:r w:rsidRPr="00DA55E1">
        <w:rPr>
          <w:szCs w:val="24"/>
        </w:rPr>
        <w:t xml:space="preserve">5393 sayılı kanunun 18. maddesinin “p” bendinde </w:t>
      </w:r>
      <w:r w:rsidRPr="00DA55E1">
        <w:rPr>
          <w:b/>
          <w:i/>
          <w:szCs w:val="24"/>
        </w:rPr>
        <w:t>“Yurt içindeki ve Çevre Şehircilik ve İklim Değişikliği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w:t>
      </w:r>
      <w:r w:rsidRPr="00DA55E1">
        <w:rPr>
          <w:szCs w:val="24"/>
        </w:rPr>
        <w:t xml:space="preserve"> denilmektedir.      </w:t>
      </w:r>
      <w:proofErr w:type="gramEnd"/>
      <w:r w:rsidRPr="00DA55E1">
        <w:rPr>
          <w:szCs w:val="24"/>
        </w:rPr>
        <w:t>Yukarıda bahsedilen kanun hükmü gereğince Belediyemiz ile Antakya İlçe Belediyesi arasında belde halkına yardım ve destek olmak amacıyla Kardeş Kent Belediyecilik ilişkisi kurulması</w:t>
      </w:r>
      <w:r>
        <w:rPr>
          <w:szCs w:val="24"/>
        </w:rPr>
        <w:t>na</w:t>
      </w:r>
      <w:r>
        <w:rPr>
          <w:b/>
          <w:szCs w:val="24"/>
        </w:rPr>
        <w:t>;</w:t>
      </w:r>
      <w:r w:rsidRPr="00683190">
        <w:rPr>
          <w:szCs w:val="24"/>
        </w:rPr>
        <w:t xml:space="preserve"> işaretle yapılan oylama neticesinde</w:t>
      </w:r>
      <w:r>
        <w:rPr>
          <w:szCs w:val="24"/>
        </w:rPr>
        <w:t xml:space="preserve"> </w:t>
      </w:r>
      <w:r w:rsidRPr="006B3577">
        <w:rPr>
          <w:b/>
          <w:szCs w:val="24"/>
        </w:rPr>
        <w:t xml:space="preserve">oy birliği ile karar verilmiştir. </w:t>
      </w:r>
    </w:p>
    <w:p w:rsidR="005B6273" w:rsidRDefault="005B6273" w:rsidP="005B6273">
      <w:pPr>
        <w:jc w:val="both"/>
        <w:rPr>
          <w:b/>
        </w:rPr>
      </w:pPr>
    </w:p>
    <w:p w:rsidR="005B6273" w:rsidRDefault="005B6273" w:rsidP="005B6273">
      <w:pPr>
        <w:jc w:val="both"/>
        <w:rPr>
          <w:b/>
          <w:szCs w:val="24"/>
        </w:rPr>
      </w:pPr>
      <w:r w:rsidRPr="000E5FFE">
        <w:rPr>
          <w:b/>
        </w:rPr>
        <w:t xml:space="preserve">6- </w:t>
      </w:r>
      <w:r w:rsidRPr="00FA161C">
        <w:rPr>
          <w:b/>
          <w:sz w:val="26"/>
          <w:szCs w:val="26"/>
        </w:rPr>
        <w:t>Belediyemiz bünyesinde norm kadro cetvelinde münhal bulunan Genel İdare Hizmetler sınıfındaki 1 adet 8 dereceli Eğitmen kadrosunun iptal edilerek Genel İdare Hizmet sınıfındaki 1 adet 7 dereceli Eğitmen kadrosunun ihdas edilmesine;</w:t>
      </w:r>
      <w:r>
        <w:rPr>
          <w:sz w:val="26"/>
          <w:szCs w:val="26"/>
        </w:rPr>
        <w:t xml:space="preserve"> </w:t>
      </w:r>
      <w:r w:rsidRPr="00683190">
        <w:rPr>
          <w:szCs w:val="24"/>
        </w:rPr>
        <w:t>işaretle yapılan oylama neticesinde</w:t>
      </w:r>
      <w:r>
        <w:rPr>
          <w:szCs w:val="24"/>
        </w:rPr>
        <w:t xml:space="preserve"> </w:t>
      </w:r>
      <w:r w:rsidRPr="006B3577">
        <w:rPr>
          <w:b/>
          <w:szCs w:val="24"/>
        </w:rPr>
        <w:t xml:space="preserve">oy birliği ile karar verilmiştir. </w:t>
      </w:r>
    </w:p>
    <w:p w:rsidR="005B6273" w:rsidRDefault="005B6273" w:rsidP="005B6273">
      <w:pPr>
        <w:rPr>
          <w:b/>
        </w:rPr>
      </w:pPr>
    </w:p>
    <w:p w:rsidR="005B6273" w:rsidRDefault="005B6273" w:rsidP="005B6273">
      <w:pPr>
        <w:jc w:val="both"/>
        <w:rPr>
          <w:b/>
          <w:szCs w:val="24"/>
        </w:rPr>
      </w:pPr>
      <w:r>
        <w:rPr>
          <w:b/>
        </w:rPr>
        <w:t xml:space="preserve">7- </w:t>
      </w:r>
      <w:r w:rsidRPr="00FA161C">
        <w:rPr>
          <w:b/>
          <w:sz w:val="26"/>
          <w:szCs w:val="26"/>
        </w:rPr>
        <w:t>Belediyemiz bünyesinde norm kadro cetvelinde münhal bulunan ekli listedeki Teknik Hizmetler sınıfı ve Genel İdare Hizmetler sınıfındaki kaldırılmak istenen kadroların iptal edilerek alınmak istenen kadroların ihdas edilmesi ve norm kadro cetvelinin güncellenmesi</w:t>
      </w:r>
      <w:r>
        <w:rPr>
          <w:b/>
          <w:sz w:val="26"/>
          <w:szCs w:val="26"/>
        </w:rPr>
        <w:t>ne</w:t>
      </w:r>
      <w:r w:rsidRPr="00FA161C">
        <w:rPr>
          <w:b/>
          <w:sz w:val="26"/>
          <w:szCs w:val="26"/>
        </w:rPr>
        <w:t>;</w:t>
      </w:r>
      <w:r>
        <w:rPr>
          <w:sz w:val="26"/>
          <w:szCs w:val="26"/>
        </w:rPr>
        <w:t xml:space="preserve"> </w:t>
      </w:r>
      <w:r w:rsidRPr="00683190">
        <w:rPr>
          <w:szCs w:val="24"/>
        </w:rPr>
        <w:t>işaretle yapılan oylama neticesinde</w:t>
      </w:r>
      <w:r>
        <w:rPr>
          <w:szCs w:val="24"/>
        </w:rPr>
        <w:t xml:space="preserve"> </w:t>
      </w:r>
      <w:r w:rsidRPr="006B3577">
        <w:rPr>
          <w:b/>
          <w:szCs w:val="24"/>
        </w:rPr>
        <w:t xml:space="preserve">oy birliği ile karar verilmiştir. </w:t>
      </w:r>
    </w:p>
    <w:p w:rsidR="005B6273" w:rsidRDefault="005B6273" w:rsidP="005B6273">
      <w:pPr>
        <w:jc w:val="both"/>
        <w:rPr>
          <w:b/>
          <w:szCs w:val="24"/>
        </w:rPr>
      </w:pPr>
    </w:p>
    <w:p w:rsidR="005B6273" w:rsidRDefault="005B6273" w:rsidP="005B6273">
      <w:pPr>
        <w:jc w:val="both"/>
        <w:rPr>
          <w:b/>
          <w:szCs w:val="24"/>
        </w:rPr>
      </w:pPr>
    </w:p>
    <w:p w:rsidR="005B6273" w:rsidRDefault="005B6273" w:rsidP="005B6273">
      <w:pPr>
        <w:rPr>
          <w:b/>
        </w:rPr>
      </w:pPr>
    </w:p>
    <w:p w:rsidR="005B6273" w:rsidRPr="00FC6160" w:rsidRDefault="005B6273" w:rsidP="005B6273"/>
    <w:p w:rsidR="005B6273" w:rsidRDefault="005B6273" w:rsidP="005B6273">
      <w:pPr>
        <w:tabs>
          <w:tab w:val="left" w:pos="989"/>
          <w:tab w:val="center" w:pos="4535"/>
          <w:tab w:val="left" w:pos="7488"/>
        </w:tabs>
        <w:rPr>
          <w:szCs w:val="24"/>
        </w:rPr>
      </w:pPr>
      <w:r>
        <w:rPr>
          <w:szCs w:val="24"/>
        </w:rPr>
        <w:t>Muhammed Cevdet ORHAN                İsmail KARAGÖZ                                Zafer ALA</w:t>
      </w:r>
    </w:p>
    <w:p w:rsidR="00D7022A" w:rsidRPr="005B6273" w:rsidRDefault="005B6273" w:rsidP="005B6273">
      <w:r>
        <w:rPr>
          <w:szCs w:val="24"/>
        </w:rPr>
        <w:t xml:space="preserve">      Belediye Başkanı                                 Divan Kâtibi                                    Divan Kâtibi</w:t>
      </w:r>
      <w:bookmarkStart w:id="0" w:name="_GoBack"/>
      <w:bookmarkEnd w:id="0"/>
    </w:p>
    <w:sectPr w:rsidR="00D7022A" w:rsidRPr="005B6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F0"/>
    <w:rsid w:val="004942F0"/>
    <w:rsid w:val="005B6273"/>
    <w:rsid w:val="00D61B4A"/>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BD9D9-ACED-4B6B-915B-D1CFAA5D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B4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61B4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2024-12-16T08:46:00Z</dcterms:created>
  <dcterms:modified xsi:type="dcterms:W3CDTF">2024-12-17T06:25:00Z</dcterms:modified>
</cp:coreProperties>
</file>