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894" w:rsidRPr="005F0D12" w:rsidRDefault="00761894" w:rsidP="00761894">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02/06</w:t>
      </w:r>
      <w:r w:rsidRPr="005F0D12">
        <w:rPr>
          <w:szCs w:val="24"/>
        </w:rPr>
        <w:t>/20</w:t>
      </w:r>
      <w:r>
        <w:rPr>
          <w:szCs w:val="24"/>
        </w:rPr>
        <w:t>23</w:t>
      </w:r>
      <w:r w:rsidRPr="005F0D12">
        <w:rPr>
          <w:szCs w:val="24"/>
        </w:rPr>
        <w:t xml:space="preserve"> TARİHLİ OLAĞAN                                                           </w:t>
      </w:r>
      <w:r>
        <w:rPr>
          <w:szCs w:val="24"/>
        </w:rPr>
        <w:t>1</w:t>
      </w:r>
      <w:r w:rsidRPr="005F0D12">
        <w:rPr>
          <w:szCs w:val="24"/>
        </w:rPr>
        <w:t>. BİRLEŞİM TOPLANTISINDA ALINAN KARARLARIN ÖZETİDİR.</w:t>
      </w:r>
    </w:p>
    <w:p w:rsidR="00761894" w:rsidRDefault="00761894" w:rsidP="00761894">
      <w:pPr>
        <w:jc w:val="both"/>
        <w:rPr>
          <w:szCs w:val="24"/>
        </w:rPr>
      </w:pPr>
    </w:p>
    <w:p w:rsidR="00761894" w:rsidRPr="005F0D12" w:rsidRDefault="00761894" w:rsidP="00761894">
      <w:pPr>
        <w:jc w:val="both"/>
        <w:rPr>
          <w:szCs w:val="24"/>
        </w:rPr>
      </w:pPr>
      <w:r w:rsidRPr="005F0D12">
        <w:rPr>
          <w:szCs w:val="24"/>
        </w:rPr>
        <w:t>KARARLARIN ÖZETİ</w:t>
      </w:r>
    </w:p>
    <w:p w:rsidR="00761894" w:rsidRPr="005F0D12" w:rsidRDefault="00761894" w:rsidP="00761894">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Haziran ayı olağan Toplantısının 1. Birleşiminin 1. Oturumu 02/06/</w:t>
      </w:r>
      <w:r w:rsidRPr="005F0D12">
        <w:rPr>
          <w:szCs w:val="24"/>
        </w:rPr>
        <w:t>202</w:t>
      </w:r>
      <w:r>
        <w:rPr>
          <w:szCs w:val="24"/>
        </w:rPr>
        <w:t>3</w:t>
      </w:r>
      <w:r w:rsidRPr="005F0D12">
        <w:rPr>
          <w:szCs w:val="24"/>
        </w:rPr>
        <w:t xml:space="preserve"> </w:t>
      </w:r>
      <w:r>
        <w:rPr>
          <w:szCs w:val="24"/>
        </w:rPr>
        <w:t xml:space="preserve">Cuma </w:t>
      </w:r>
      <w:r w:rsidRPr="005F0D12">
        <w:rPr>
          <w:szCs w:val="24"/>
        </w:rPr>
        <w:t xml:space="preserve">günü saat </w:t>
      </w:r>
      <w:r>
        <w:rPr>
          <w:szCs w:val="24"/>
        </w:rPr>
        <w:t>16:00’</w:t>
      </w:r>
      <w:r w:rsidRPr="005F0D12">
        <w:rPr>
          <w:szCs w:val="24"/>
        </w:rPr>
        <w:t xml:space="preserve"> d</w:t>
      </w:r>
      <w:r>
        <w:rPr>
          <w:szCs w:val="24"/>
        </w:rPr>
        <w:t>a</w:t>
      </w:r>
      <w:r w:rsidRPr="005F0D12">
        <w:rPr>
          <w:szCs w:val="24"/>
        </w:rPr>
        <w:t xml:space="preserve"> Meclis toplantı salonunda yapmak üzere toplandı.</w:t>
      </w:r>
    </w:p>
    <w:p w:rsidR="00761894" w:rsidRDefault="00761894" w:rsidP="00761894"/>
    <w:p w:rsidR="00761894" w:rsidRPr="002A0A58" w:rsidRDefault="00761894" w:rsidP="00761894">
      <w:pPr>
        <w:jc w:val="both"/>
        <w:rPr>
          <w:szCs w:val="24"/>
        </w:rPr>
      </w:pPr>
      <w:proofErr w:type="gramStart"/>
      <w:r w:rsidRPr="002A0A58">
        <w:rPr>
          <w:b/>
          <w:szCs w:val="24"/>
        </w:rPr>
        <w:t xml:space="preserve">Meclis Başkanı Muhammed Cevdet ORHAN’ </w:t>
      </w:r>
      <w:proofErr w:type="spellStart"/>
      <w:r w:rsidRPr="002A0A58">
        <w:rPr>
          <w:b/>
          <w:szCs w:val="24"/>
        </w:rPr>
        <w:t>ın</w:t>
      </w:r>
      <w:proofErr w:type="spellEnd"/>
      <w:r w:rsidRPr="002A0A58">
        <w:rPr>
          <w:b/>
          <w:szCs w:val="24"/>
        </w:rPr>
        <w:t xml:space="preserve"> </w:t>
      </w:r>
      <w:r w:rsidRPr="002A0A58">
        <w:rPr>
          <w:szCs w:val="24"/>
        </w:rPr>
        <w:t>Başkanlığında üyelerden, Ömer Faruk YARBA, Ömer Faruk TÖREMEN, Mehmet AKARSU, Abdulkadir BULUT, Mürsel ETEGÜL, Ayşe AYDIN, Muammer KARA, Zekayi MORKOÇ, İsmail ARSLAN, Songül MODER, Hüseyin GÜLER, İsmail KARAGÖZ, Şükran SEVİNDİK, Atilla SEVİM, Barış KÖSE, Serkan YILDIZ, Zafer ALA, Ali AYDIN, Mükremin ERTÜRK, Yalçın PİRİNÇCİ ve Mehmet KENAN</w:t>
      </w:r>
      <w:proofErr w:type="gramEnd"/>
    </w:p>
    <w:p w:rsidR="00761894" w:rsidRPr="00AE0BA3" w:rsidRDefault="00761894" w:rsidP="00761894">
      <w:pPr>
        <w:jc w:val="both"/>
        <w:rPr>
          <w:szCs w:val="24"/>
        </w:rPr>
      </w:pPr>
    </w:p>
    <w:p w:rsidR="00761894" w:rsidRDefault="00761894" w:rsidP="00761894">
      <w:pPr>
        <w:pStyle w:val="AralkYok"/>
        <w:jc w:val="both"/>
        <w:rPr>
          <w:b/>
          <w:szCs w:val="24"/>
        </w:rPr>
      </w:pPr>
      <w:r w:rsidRPr="00AE0BA3">
        <w:rPr>
          <w:szCs w:val="24"/>
        </w:rPr>
        <w:t xml:space="preserve"> </w:t>
      </w:r>
      <w:r w:rsidRPr="00AE0BA3">
        <w:rPr>
          <w:b/>
          <w:szCs w:val="24"/>
        </w:rPr>
        <w:t xml:space="preserve">Mazeretli Olarak Toplantıya Katılmayanlar; </w:t>
      </w:r>
      <w:r>
        <w:rPr>
          <w:b/>
          <w:szCs w:val="24"/>
        </w:rPr>
        <w:t>Canip ÖZSOY</w:t>
      </w:r>
    </w:p>
    <w:p w:rsidR="00761894" w:rsidRPr="00AE0BA3" w:rsidRDefault="00761894" w:rsidP="00761894">
      <w:pPr>
        <w:pStyle w:val="AralkYok"/>
        <w:jc w:val="both"/>
        <w:rPr>
          <w:szCs w:val="24"/>
        </w:rPr>
      </w:pPr>
    </w:p>
    <w:p w:rsidR="00761894" w:rsidRPr="00AE0BA3" w:rsidRDefault="00761894" w:rsidP="00761894">
      <w:pPr>
        <w:pStyle w:val="AralkYok"/>
        <w:jc w:val="both"/>
        <w:rPr>
          <w:szCs w:val="24"/>
        </w:rPr>
      </w:pPr>
      <w:r w:rsidRPr="00AE0BA3">
        <w:rPr>
          <w:b/>
          <w:szCs w:val="24"/>
        </w:rPr>
        <w:t xml:space="preserve">Mazeretsiz Olarak Toplantıya Katılmayanlar; </w:t>
      </w:r>
      <w:proofErr w:type="spellStart"/>
      <w:r>
        <w:rPr>
          <w:b/>
          <w:szCs w:val="24"/>
        </w:rPr>
        <w:t>Abdussamet</w:t>
      </w:r>
      <w:proofErr w:type="spellEnd"/>
      <w:r>
        <w:rPr>
          <w:b/>
          <w:szCs w:val="24"/>
        </w:rPr>
        <w:t xml:space="preserve"> ACAR, </w:t>
      </w:r>
      <w:r w:rsidRPr="00AE0BA3">
        <w:rPr>
          <w:szCs w:val="24"/>
        </w:rPr>
        <w:t xml:space="preserve">Fatih GÜNEYİN ve </w:t>
      </w:r>
      <w:r>
        <w:rPr>
          <w:szCs w:val="24"/>
        </w:rPr>
        <w:t>Necmettin SEFEROĞLU</w:t>
      </w:r>
    </w:p>
    <w:p w:rsidR="00761894" w:rsidRDefault="00761894" w:rsidP="00761894">
      <w:pPr>
        <w:pStyle w:val="AralkYok"/>
        <w:jc w:val="both"/>
        <w:rPr>
          <w:szCs w:val="24"/>
        </w:rPr>
      </w:pPr>
    </w:p>
    <w:p w:rsidR="00761894" w:rsidRDefault="00761894" w:rsidP="00761894">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761894" w:rsidRDefault="00761894" w:rsidP="00761894">
      <w:pPr>
        <w:jc w:val="both"/>
        <w:rPr>
          <w:b/>
        </w:rPr>
      </w:pPr>
    </w:p>
    <w:p w:rsidR="00761894" w:rsidRDefault="00761894" w:rsidP="00761894">
      <w:pPr>
        <w:pStyle w:val="AralkYok"/>
        <w:rPr>
          <w:szCs w:val="24"/>
          <w:lang w:eastAsia="en-US"/>
        </w:rPr>
      </w:pPr>
      <w:r>
        <w:rPr>
          <w:b/>
          <w:szCs w:val="24"/>
          <w:lang w:eastAsia="en-US"/>
        </w:rPr>
        <w:t>3</w:t>
      </w:r>
      <w:r w:rsidRPr="000E5FFE">
        <w:rPr>
          <w:b/>
          <w:szCs w:val="24"/>
          <w:lang w:eastAsia="en-US"/>
        </w:rPr>
        <w:t xml:space="preserve"> Adet Ek Gündem Maddesi </w:t>
      </w:r>
      <w:r w:rsidRPr="000E5FFE">
        <w:rPr>
          <w:b/>
        </w:rPr>
        <w:t>oylanarak oy birliği ile gündeme alınmıştır.</w:t>
      </w:r>
    </w:p>
    <w:p w:rsidR="00761894" w:rsidRDefault="00761894" w:rsidP="00761894">
      <w:pPr>
        <w:jc w:val="both"/>
        <w:rPr>
          <w:b/>
        </w:rPr>
      </w:pPr>
    </w:p>
    <w:p w:rsidR="00761894" w:rsidRDefault="00761894" w:rsidP="00761894">
      <w:pPr>
        <w:tabs>
          <w:tab w:val="left" w:pos="7260"/>
        </w:tabs>
        <w:jc w:val="both"/>
        <w:rPr>
          <w:szCs w:val="24"/>
        </w:rPr>
      </w:pPr>
      <w:r>
        <w:rPr>
          <w:b/>
        </w:rPr>
        <w:t xml:space="preserve">1- </w:t>
      </w:r>
      <w:proofErr w:type="spellStart"/>
      <w:r w:rsidRPr="00B9229D">
        <w:rPr>
          <w:b/>
          <w:szCs w:val="24"/>
          <w:lang w:val="en-US"/>
        </w:rPr>
        <w:t>İlçemiz</w:t>
      </w:r>
      <w:proofErr w:type="spellEnd"/>
      <w:r w:rsidRPr="00B9229D">
        <w:rPr>
          <w:b/>
          <w:szCs w:val="24"/>
          <w:lang w:val="en-US"/>
        </w:rPr>
        <w:t xml:space="preserve"> </w:t>
      </w:r>
      <w:proofErr w:type="spellStart"/>
      <w:r w:rsidRPr="00B9229D">
        <w:rPr>
          <w:b/>
          <w:szCs w:val="24"/>
          <w:lang w:val="en-US"/>
        </w:rPr>
        <w:t>sınırları</w:t>
      </w:r>
      <w:proofErr w:type="spellEnd"/>
      <w:r w:rsidRPr="00B9229D">
        <w:rPr>
          <w:b/>
          <w:szCs w:val="24"/>
          <w:lang w:val="en-US"/>
        </w:rPr>
        <w:t xml:space="preserve"> </w:t>
      </w:r>
      <w:proofErr w:type="spellStart"/>
      <w:r w:rsidRPr="00B9229D">
        <w:rPr>
          <w:b/>
          <w:szCs w:val="24"/>
          <w:lang w:val="en-US"/>
        </w:rPr>
        <w:t>içerisinde</w:t>
      </w:r>
      <w:proofErr w:type="spellEnd"/>
      <w:r w:rsidRPr="00B9229D">
        <w:rPr>
          <w:b/>
          <w:szCs w:val="24"/>
          <w:lang w:val="en-US"/>
        </w:rPr>
        <w:t xml:space="preserve"> </w:t>
      </w:r>
      <w:proofErr w:type="spellStart"/>
      <w:r w:rsidRPr="00B9229D">
        <w:rPr>
          <w:b/>
          <w:szCs w:val="24"/>
          <w:lang w:val="en-US"/>
        </w:rPr>
        <w:t>bulunan</w:t>
      </w:r>
      <w:proofErr w:type="spellEnd"/>
      <w:r w:rsidRPr="00B9229D">
        <w:rPr>
          <w:b/>
          <w:szCs w:val="24"/>
          <w:lang w:val="en-US"/>
        </w:rPr>
        <w:t xml:space="preserve"> </w:t>
      </w:r>
      <w:proofErr w:type="spellStart"/>
      <w:r w:rsidRPr="00B9229D">
        <w:rPr>
          <w:b/>
          <w:szCs w:val="24"/>
          <w:lang w:val="en-US"/>
        </w:rPr>
        <w:t>Aşağı</w:t>
      </w:r>
      <w:proofErr w:type="spellEnd"/>
      <w:r w:rsidRPr="00B9229D">
        <w:rPr>
          <w:b/>
          <w:szCs w:val="24"/>
          <w:lang w:val="en-US"/>
        </w:rPr>
        <w:t xml:space="preserve"> </w:t>
      </w:r>
      <w:proofErr w:type="spellStart"/>
      <w:r w:rsidRPr="00B9229D">
        <w:rPr>
          <w:b/>
          <w:szCs w:val="24"/>
          <w:lang w:val="en-US"/>
        </w:rPr>
        <w:t>Yenice</w:t>
      </w:r>
      <w:proofErr w:type="spellEnd"/>
      <w:r w:rsidRPr="00B9229D">
        <w:rPr>
          <w:b/>
          <w:szCs w:val="24"/>
          <w:lang w:val="en-US"/>
        </w:rPr>
        <w:t xml:space="preserve">, </w:t>
      </w:r>
      <w:proofErr w:type="spellStart"/>
      <w:r w:rsidRPr="00B9229D">
        <w:rPr>
          <w:b/>
          <w:szCs w:val="24"/>
          <w:lang w:val="en-US"/>
        </w:rPr>
        <w:t>Söğütlü</w:t>
      </w:r>
      <w:proofErr w:type="spellEnd"/>
      <w:r w:rsidRPr="00B9229D">
        <w:rPr>
          <w:b/>
          <w:szCs w:val="24"/>
          <w:lang w:val="en-US"/>
        </w:rPr>
        <w:t xml:space="preserve"> </w:t>
      </w:r>
      <w:proofErr w:type="spellStart"/>
      <w:r w:rsidRPr="00B9229D">
        <w:rPr>
          <w:b/>
          <w:szCs w:val="24"/>
          <w:lang w:val="en-US"/>
        </w:rPr>
        <w:t>ve</w:t>
      </w:r>
      <w:proofErr w:type="spellEnd"/>
      <w:r w:rsidRPr="00B9229D">
        <w:rPr>
          <w:b/>
          <w:szCs w:val="24"/>
          <w:lang w:val="en-US"/>
        </w:rPr>
        <w:t xml:space="preserve"> </w:t>
      </w:r>
      <w:proofErr w:type="spellStart"/>
      <w:r w:rsidRPr="00B9229D">
        <w:rPr>
          <w:b/>
          <w:szCs w:val="24"/>
          <w:lang w:val="en-US"/>
        </w:rPr>
        <w:t>Ağören</w:t>
      </w:r>
      <w:proofErr w:type="spellEnd"/>
      <w:r w:rsidRPr="00B9229D">
        <w:rPr>
          <w:b/>
          <w:szCs w:val="24"/>
          <w:lang w:val="en-US"/>
        </w:rPr>
        <w:t xml:space="preserve"> </w:t>
      </w:r>
      <w:proofErr w:type="spellStart"/>
      <w:r w:rsidRPr="00B9229D">
        <w:rPr>
          <w:b/>
          <w:szCs w:val="24"/>
          <w:lang w:val="en-US"/>
        </w:rPr>
        <w:t>mahalleleri</w:t>
      </w:r>
      <w:proofErr w:type="spellEnd"/>
      <w:r w:rsidRPr="00B9229D">
        <w:rPr>
          <w:b/>
          <w:szCs w:val="24"/>
          <w:lang w:val="en-US"/>
        </w:rPr>
        <w:t xml:space="preserve"> </w:t>
      </w:r>
      <w:proofErr w:type="spellStart"/>
      <w:r w:rsidRPr="00B9229D">
        <w:rPr>
          <w:b/>
          <w:szCs w:val="24"/>
          <w:lang w:val="en-US"/>
        </w:rPr>
        <w:t>arasındaki</w:t>
      </w:r>
      <w:proofErr w:type="spellEnd"/>
      <w:r w:rsidRPr="00B9229D">
        <w:rPr>
          <w:b/>
          <w:szCs w:val="24"/>
          <w:lang w:val="en-US"/>
        </w:rPr>
        <w:t xml:space="preserve"> </w:t>
      </w:r>
      <w:proofErr w:type="spellStart"/>
      <w:r w:rsidRPr="00B9229D">
        <w:rPr>
          <w:b/>
          <w:szCs w:val="24"/>
        </w:rPr>
        <w:t>nizaya</w:t>
      </w:r>
      <w:proofErr w:type="spellEnd"/>
      <w:r w:rsidRPr="00B9229D">
        <w:rPr>
          <w:b/>
          <w:szCs w:val="24"/>
        </w:rPr>
        <w:t xml:space="preserve"> konu olan sınır uyuşmazlığının çözümü için sınır tespitinin belirlenmesi hususu ile ilgili çalışmalar devam ettiğinden komisyon raporu doğrultusunda </w:t>
      </w:r>
      <w:proofErr w:type="spellStart"/>
      <w:r w:rsidRPr="00B9229D">
        <w:rPr>
          <w:b/>
          <w:szCs w:val="24"/>
        </w:rPr>
        <w:t>ertlenmesine</w:t>
      </w:r>
      <w:proofErr w:type="spellEnd"/>
      <w:r w:rsidRPr="00B9229D">
        <w:rPr>
          <w:b/>
          <w:szCs w:val="24"/>
        </w:rPr>
        <w:t>;</w:t>
      </w:r>
      <w:r>
        <w:rPr>
          <w:szCs w:val="24"/>
        </w:rPr>
        <w:t xml:space="preserve"> </w:t>
      </w:r>
      <w:r w:rsidRPr="001A793B">
        <w:rPr>
          <w:szCs w:val="24"/>
        </w:rPr>
        <w:t xml:space="preserve">işaretle </w:t>
      </w:r>
      <w:r>
        <w:rPr>
          <w:szCs w:val="24"/>
        </w:rPr>
        <w:t xml:space="preserve">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
    <w:p w:rsidR="00761894" w:rsidRDefault="00761894" w:rsidP="00761894"/>
    <w:p w:rsidR="00761894" w:rsidRDefault="00761894" w:rsidP="00761894">
      <w:pPr>
        <w:tabs>
          <w:tab w:val="left" w:pos="7260"/>
        </w:tabs>
        <w:jc w:val="both"/>
        <w:rPr>
          <w:szCs w:val="24"/>
        </w:rPr>
      </w:pPr>
      <w:r w:rsidRPr="00A91FD6">
        <w:rPr>
          <w:b/>
        </w:rPr>
        <w:t>2-</w:t>
      </w:r>
      <w:r>
        <w:t xml:space="preserve"> </w:t>
      </w:r>
      <w:r w:rsidRPr="00822EE6">
        <w:rPr>
          <w:b/>
          <w:szCs w:val="24"/>
        </w:rPr>
        <w:t>İlçemizde eğitim ve öğretim faaliyetlerinde bulunan tarım ve hayvancılık alanında tarım lisesiyle ortaklaşa yapılan ekim ve tarım faaliyetleri hakkında araştırma yapılması hususunun görüşülmek üzere Tarım, Orman, Hayvancılık, Su Ürünleri ve Muhtelif İşler Komisyonuna havalesine;</w:t>
      </w:r>
      <w:r>
        <w:rPr>
          <w:szCs w:val="24"/>
        </w:rPr>
        <w:t xml:space="preserve"> </w:t>
      </w:r>
      <w:r w:rsidRPr="001A793B">
        <w:rPr>
          <w:szCs w:val="24"/>
        </w:rPr>
        <w:t xml:space="preserve">işaretle </w:t>
      </w:r>
      <w:r>
        <w:rPr>
          <w:szCs w:val="24"/>
        </w:rPr>
        <w:t xml:space="preserve">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
    <w:p w:rsidR="00761894" w:rsidRDefault="00761894" w:rsidP="00761894"/>
    <w:p w:rsidR="00761894" w:rsidRDefault="00761894" w:rsidP="00761894">
      <w:pPr>
        <w:tabs>
          <w:tab w:val="left" w:pos="7260"/>
        </w:tabs>
        <w:jc w:val="both"/>
        <w:rPr>
          <w:szCs w:val="24"/>
        </w:rPr>
      </w:pPr>
      <w:proofErr w:type="gramStart"/>
      <w:r w:rsidRPr="00A91FD6">
        <w:rPr>
          <w:b/>
        </w:rPr>
        <w:t xml:space="preserve">3- </w:t>
      </w:r>
      <w:r w:rsidRPr="00822EE6">
        <w:rPr>
          <w:b/>
          <w:szCs w:val="24"/>
        </w:rPr>
        <w:t xml:space="preserve">Mülkiyetinde Belediyemizin hissesi bulunan Yarımca Mahallesi 14179 ada 2 </w:t>
      </w:r>
      <w:proofErr w:type="spellStart"/>
      <w:r w:rsidRPr="00822EE6">
        <w:rPr>
          <w:b/>
          <w:szCs w:val="24"/>
        </w:rPr>
        <w:t>nolu</w:t>
      </w:r>
      <w:proofErr w:type="spellEnd"/>
      <w:r w:rsidRPr="00822EE6">
        <w:rPr>
          <w:b/>
          <w:szCs w:val="24"/>
        </w:rPr>
        <w:t xml:space="preserve"> parselde kayıtlı toplamda 4.858,14 m²’ </w:t>
      </w:r>
      <w:proofErr w:type="spellStart"/>
      <w:r w:rsidRPr="00822EE6">
        <w:rPr>
          <w:b/>
          <w:szCs w:val="24"/>
        </w:rPr>
        <w:t>lik</w:t>
      </w:r>
      <w:proofErr w:type="spellEnd"/>
      <w:r w:rsidRPr="00822EE6">
        <w:rPr>
          <w:b/>
          <w:szCs w:val="24"/>
        </w:rPr>
        <w:t xml:space="preserve"> arsa vasfındaki taşınmazın hissemiz olan 1.539,44 m²’ sinin dini tesis alanı olarak 5393 sayılı kanunun 18. Maddesinin (e) bendine istinaden </w:t>
      </w:r>
      <w:r>
        <w:rPr>
          <w:b/>
          <w:szCs w:val="24"/>
        </w:rPr>
        <w:t>25</w:t>
      </w:r>
      <w:r w:rsidRPr="00822EE6">
        <w:rPr>
          <w:b/>
          <w:szCs w:val="24"/>
        </w:rPr>
        <w:t xml:space="preserve"> yıllığına Aziziye İlçe </w:t>
      </w:r>
      <w:proofErr w:type="spellStart"/>
      <w:r w:rsidRPr="00822EE6">
        <w:rPr>
          <w:b/>
          <w:szCs w:val="24"/>
        </w:rPr>
        <w:t>Müfülüğüne</w:t>
      </w:r>
      <w:proofErr w:type="spellEnd"/>
      <w:r w:rsidRPr="00822EE6">
        <w:rPr>
          <w:b/>
          <w:szCs w:val="24"/>
        </w:rPr>
        <w:t xml:space="preserve"> tahsis edilmesine;</w:t>
      </w:r>
      <w:r>
        <w:rPr>
          <w:szCs w:val="24"/>
        </w:rPr>
        <w:t xml:space="preserve"> </w:t>
      </w:r>
      <w:r w:rsidRPr="00075B75">
        <w:rPr>
          <w:b/>
          <w:szCs w:val="24"/>
        </w:rPr>
        <w:t>İş ve İşlemlerin yürütülmesi için evrakın Emlak ve İstimlak Müdürlüğüne havalesine;</w:t>
      </w:r>
      <w:r>
        <w:rPr>
          <w:szCs w:val="24"/>
        </w:rPr>
        <w:t xml:space="preserve"> </w:t>
      </w:r>
      <w:r w:rsidRPr="001A793B">
        <w:rPr>
          <w:szCs w:val="24"/>
        </w:rPr>
        <w:t xml:space="preserve">işaretle </w:t>
      </w:r>
      <w:r>
        <w:rPr>
          <w:szCs w:val="24"/>
        </w:rPr>
        <w:t xml:space="preserve">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roofErr w:type="gramEnd"/>
    </w:p>
    <w:p w:rsidR="00761894" w:rsidRDefault="00761894" w:rsidP="00761894">
      <w:pPr>
        <w:rPr>
          <w:b/>
        </w:rPr>
      </w:pPr>
    </w:p>
    <w:p w:rsidR="00761894" w:rsidRDefault="00761894" w:rsidP="00761894">
      <w:pPr>
        <w:jc w:val="both"/>
        <w:rPr>
          <w:szCs w:val="24"/>
        </w:rPr>
      </w:pPr>
      <w:r>
        <w:rPr>
          <w:b/>
        </w:rPr>
        <w:t xml:space="preserve">4- </w:t>
      </w:r>
      <w:r>
        <w:rPr>
          <w:b/>
          <w:szCs w:val="24"/>
        </w:rPr>
        <w:t>Mülkiyeti Belediyemizle hisseli</w:t>
      </w:r>
      <w:r w:rsidRPr="00F26B3A">
        <w:rPr>
          <w:b/>
          <w:szCs w:val="24"/>
        </w:rPr>
        <w:t xml:space="preserve"> </w:t>
      </w:r>
      <w:proofErr w:type="spellStart"/>
      <w:r w:rsidRPr="00F26B3A">
        <w:rPr>
          <w:b/>
          <w:szCs w:val="24"/>
        </w:rPr>
        <w:t>Gezköy</w:t>
      </w:r>
      <w:proofErr w:type="spellEnd"/>
      <w:r w:rsidRPr="00F26B3A">
        <w:rPr>
          <w:b/>
          <w:szCs w:val="24"/>
        </w:rPr>
        <w:t xml:space="preserve"> Mahallesi</w:t>
      </w:r>
      <w:r>
        <w:rPr>
          <w:b/>
          <w:szCs w:val="24"/>
        </w:rPr>
        <w:t>nde bulunan</w:t>
      </w:r>
      <w:r w:rsidRPr="00F26B3A">
        <w:rPr>
          <w:b/>
          <w:szCs w:val="24"/>
        </w:rPr>
        <w:t xml:space="preserve"> </w:t>
      </w:r>
      <w:r>
        <w:rPr>
          <w:b/>
          <w:szCs w:val="24"/>
        </w:rPr>
        <w:t>6422 a</w:t>
      </w:r>
      <w:r w:rsidRPr="00F26B3A">
        <w:rPr>
          <w:b/>
          <w:szCs w:val="24"/>
        </w:rPr>
        <w:t xml:space="preserve">da </w:t>
      </w:r>
      <w:r>
        <w:rPr>
          <w:b/>
          <w:szCs w:val="24"/>
        </w:rPr>
        <w:t>4</w:t>
      </w:r>
      <w:r w:rsidRPr="00F26B3A">
        <w:rPr>
          <w:b/>
          <w:szCs w:val="24"/>
        </w:rPr>
        <w:t xml:space="preserve"> </w:t>
      </w:r>
      <w:proofErr w:type="spellStart"/>
      <w:r w:rsidRPr="00F26B3A">
        <w:rPr>
          <w:b/>
          <w:szCs w:val="24"/>
        </w:rPr>
        <w:t>nolu</w:t>
      </w:r>
      <w:proofErr w:type="spellEnd"/>
      <w:r w:rsidRPr="00F26B3A">
        <w:rPr>
          <w:b/>
          <w:szCs w:val="24"/>
        </w:rPr>
        <w:t xml:space="preserve"> parselde kayıtlı </w:t>
      </w:r>
      <w:r>
        <w:rPr>
          <w:b/>
          <w:szCs w:val="24"/>
        </w:rPr>
        <w:t>toplamda 782,00 m² arsa vasfındaki taşınmazın hissemiz olan 323,</w:t>
      </w:r>
      <w:proofErr w:type="gramStart"/>
      <w:r>
        <w:rPr>
          <w:b/>
          <w:szCs w:val="24"/>
        </w:rPr>
        <w:t>55  m</w:t>
      </w:r>
      <w:proofErr w:type="gramEnd"/>
      <w:r>
        <w:rPr>
          <w:b/>
          <w:szCs w:val="24"/>
        </w:rPr>
        <w:t xml:space="preserve">²’ sinin </w:t>
      </w:r>
      <w:r w:rsidRPr="004276B0">
        <w:rPr>
          <w:b/>
          <w:szCs w:val="24"/>
        </w:rPr>
        <w:t>3194 sayılı İmar Kanununun 17. maddesine göre satışının yapılması</w:t>
      </w:r>
      <w:r>
        <w:rPr>
          <w:b/>
          <w:szCs w:val="24"/>
        </w:rPr>
        <w:t>na</w:t>
      </w:r>
      <w:r w:rsidRPr="004276B0">
        <w:rPr>
          <w:b/>
          <w:szCs w:val="24"/>
        </w:rPr>
        <w:t>;</w:t>
      </w:r>
      <w:r w:rsidRPr="004276B0">
        <w:rPr>
          <w:szCs w:val="24"/>
        </w:rPr>
        <w:t xml:space="preserve"> işaretle yapılan oylama neticesinde </w:t>
      </w:r>
      <w:r w:rsidRPr="004455F8">
        <w:rPr>
          <w:b/>
          <w:szCs w:val="24"/>
          <w:u w:val="single"/>
        </w:rPr>
        <w:t>oy birliği ile karar</w:t>
      </w:r>
      <w:r w:rsidRPr="004276B0">
        <w:rPr>
          <w:szCs w:val="24"/>
        </w:rPr>
        <w:t xml:space="preserve"> verilmiştir.</w:t>
      </w:r>
    </w:p>
    <w:p w:rsidR="00761894" w:rsidRDefault="00761894" w:rsidP="00761894">
      <w:pPr>
        <w:tabs>
          <w:tab w:val="left" w:pos="7260"/>
        </w:tabs>
        <w:jc w:val="both"/>
        <w:rPr>
          <w:szCs w:val="24"/>
        </w:rPr>
      </w:pPr>
    </w:p>
    <w:tbl>
      <w:tblPr>
        <w:tblStyle w:val="TabloKlavuzu"/>
        <w:tblpPr w:leftFromText="141" w:rightFromText="141" w:vertAnchor="text" w:horzAnchor="margin" w:tblpXSpec="center" w:tblpY="140"/>
        <w:tblW w:w="10682" w:type="dxa"/>
        <w:tblLook w:val="04A0" w:firstRow="1" w:lastRow="0" w:firstColumn="1" w:lastColumn="0" w:noHBand="0" w:noVBand="1"/>
      </w:tblPr>
      <w:tblGrid>
        <w:gridCol w:w="510"/>
        <w:gridCol w:w="1056"/>
        <w:gridCol w:w="809"/>
        <w:gridCol w:w="856"/>
        <w:gridCol w:w="1168"/>
        <w:gridCol w:w="1554"/>
        <w:gridCol w:w="1310"/>
        <w:gridCol w:w="976"/>
        <w:gridCol w:w="1567"/>
        <w:gridCol w:w="876"/>
      </w:tblGrid>
      <w:tr w:rsidR="00761894" w:rsidRPr="005E23E9" w:rsidTr="005D6E24">
        <w:tc>
          <w:tcPr>
            <w:tcW w:w="510" w:type="dxa"/>
          </w:tcPr>
          <w:p w:rsidR="00761894" w:rsidRPr="005E23E9" w:rsidRDefault="00761894" w:rsidP="005D6E24">
            <w:pPr>
              <w:jc w:val="center"/>
              <w:rPr>
                <w:b/>
                <w:szCs w:val="24"/>
              </w:rPr>
            </w:pPr>
            <w:r w:rsidRPr="005E23E9">
              <w:rPr>
                <w:b/>
                <w:szCs w:val="24"/>
              </w:rPr>
              <w:t>No</w:t>
            </w:r>
          </w:p>
        </w:tc>
        <w:tc>
          <w:tcPr>
            <w:tcW w:w="1043" w:type="dxa"/>
          </w:tcPr>
          <w:p w:rsidR="00761894" w:rsidRPr="005E23E9" w:rsidRDefault="00761894" w:rsidP="005D6E24">
            <w:pPr>
              <w:jc w:val="center"/>
              <w:rPr>
                <w:b/>
                <w:szCs w:val="24"/>
              </w:rPr>
            </w:pPr>
            <w:r w:rsidRPr="005E23E9">
              <w:rPr>
                <w:b/>
                <w:szCs w:val="24"/>
              </w:rPr>
              <w:t>Mahalle</w:t>
            </w:r>
          </w:p>
        </w:tc>
        <w:tc>
          <w:tcPr>
            <w:tcW w:w="816" w:type="dxa"/>
          </w:tcPr>
          <w:p w:rsidR="00761894" w:rsidRPr="005E23E9" w:rsidRDefault="00761894" w:rsidP="005D6E24">
            <w:pPr>
              <w:jc w:val="center"/>
              <w:rPr>
                <w:b/>
                <w:szCs w:val="24"/>
              </w:rPr>
            </w:pPr>
            <w:r w:rsidRPr="005E23E9">
              <w:rPr>
                <w:b/>
                <w:szCs w:val="24"/>
              </w:rPr>
              <w:t>Ada</w:t>
            </w:r>
          </w:p>
        </w:tc>
        <w:tc>
          <w:tcPr>
            <w:tcW w:w="803" w:type="dxa"/>
          </w:tcPr>
          <w:p w:rsidR="00761894" w:rsidRPr="005E23E9" w:rsidRDefault="00761894" w:rsidP="005D6E24">
            <w:pPr>
              <w:jc w:val="center"/>
              <w:rPr>
                <w:b/>
                <w:szCs w:val="24"/>
              </w:rPr>
            </w:pPr>
            <w:r w:rsidRPr="005E23E9">
              <w:rPr>
                <w:b/>
                <w:szCs w:val="24"/>
              </w:rPr>
              <w:t>Parsel</w:t>
            </w:r>
          </w:p>
        </w:tc>
        <w:tc>
          <w:tcPr>
            <w:tcW w:w="1176" w:type="dxa"/>
          </w:tcPr>
          <w:p w:rsidR="00761894" w:rsidRPr="005E23E9" w:rsidRDefault="00761894" w:rsidP="005D6E24">
            <w:pPr>
              <w:jc w:val="center"/>
              <w:rPr>
                <w:b/>
                <w:szCs w:val="24"/>
              </w:rPr>
            </w:pPr>
            <w:r w:rsidRPr="005E23E9">
              <w:rPr>
                <w:b/>
                <w:szCs w:val="24"/>
              </w:rPr>
              <w:t xml:space="preserve">Yüz </w:t>
            </w:r>
            <w:r w:rsidRPr="005E23E9">
              <w:rPr>
                <w:b/>
                <w:szCs w:val="24"/>
              </w:rPr>
              <w:lastRenderedPageBreak/>
              <w:t>Ölçümü</w:t>
            </w:r>
          </w:p>
        </w:tc>
        <w:tc>
          <w:tcPr>
            <w:tcW w:w="1582" w:type="dxa"/>
          </w:tcPr>
          <w:p w:rsidR="00761894" w:rsidRPr="005E23E9" w:rsidRDefault="00761894" w:rsidP="005D6E24">
            <w:pPr>
              <w:jc w:val="center"/>
              <w:rPr>
                <w:b/>
                <w:szCs w:val="24"/>
              </w:rPr>
            </w:pPr>
            <w:r w:rsidRPr="005E23E9">
              <w:rPr>
                <w:b/>
                <w:szCs w:val="24"/>
              </w:rPr>
              <w:lastRenderedPageBreak/>
              <w:t xml:space="preserve">Talepte </w:t>
            </w:r>
            <w:r w:rsidRPr="005E23E9">
              <w:rPr>
                <w:b/>
                <w:szCs w:val="24"/>
              </w:rPr>
              <w:lastRenderedPageBreak/>
              <w:t>Bulunan</w:t>
            </w:r>
          </w:p>
        </w:tc>
        <w:tc>
          <w:tcPr>
            <w:tcW w:w="1310" w:type="dxa"/>
          </w:tcPr>
          <w:p w:rsidR="00761894" w:rsidRPr="005E23E9" w:rsidRDefault="00761894" w:rsidP="005D6E24">
            <w:pPr>
              <w:jc w:val="center"/>
              <w:rPr>
                <w:b/>
                <w:szCs w:val="24"/>
              </w:rPr>
            </w:pPr>
            <w:r w:rsidRPr="005E23E9">
              <w:rPr>
                <w:b/>
                <w:szCs w:val="24"/>
              </w:rPr>
              <w:lastRenderedPageBreak/>
              <w:t xml:space="preserve">Dilekçe </w:t>
            </w:r>
            <w:r w:rsidRPr="005E23E9">
              <w:rPr>
                <w:b/>
                <w:szCs w:val="24"/>
              </w:rPr>
              <w:lastRenderedPageBreak/>
              <w:t>Tarihi</w:t>
            </w:r>
          </w:p>
        </w:tc>
        <w:tc>
          <w:tcPr>
            <w:tcW w:w="963" w:type="dxa"/>
          </w:tcPr>
          <w:p w:rsidR="00761894" w:rsidRPr="005E23E9" w:rsidRDefault="00761894" w:rsidP="005D6E24">
            <w:pPr>
              <w:jc w:val="center"/>
              <w:rPr>
                <w:b/>
                <w:szCs w:val="24"/>
              </w:rPr>
            </w:pPr>
            <w:r w:rsidRPr="005E23E9">
              <w:rPr>
                <w:b/>
                <w:szCs w:val="24"/>
              </w:rPr>
              <w:lastRenderedPageBreak/>
              <w:t>Dilekçe</w:t>
            </w:r>
          </w:p>
          <w:p w:rsidR="00761894" w:rsidRPr="005E23E9" w:rsidRDefault="00761894" w:rsidP="005D6E24">
            <w:pPr>
              <w:jc w:val="center"/>
              <w:rPr>
                <w:b/>
                <w:szCs w:val="24"/>
              </w:rPr>
            </w:pPr>
            <w:r w:rsidRPr="005E23E9">
              <w:rPr>
                <w:b/>
                <w:szCs w:val="24"/>
              </w:rPr>
              <w:lastRenderedPageBreak/>
              <w:t>Sayısı</w:t>
            </w:r>
          </w:p>
        </w:tc>
        <w:tc>
          <w:tcPr>
            <w:tcW w:w="1603" w:type="dxa"/>
          </w:tcPr>
          <w:p w:rsidR="00761894" w:rsidRPr="005E23E9" w:rsidRDefault="00761894" w:rsidP="005D6E24">
            <w:pPr>
              <w:jc w:val="center"/>
              <w:rPr>
                <w:b/>
                <w:szCs w:val="24"/>
              </w:rPr>
            </w:pPr>
            <w:r w:rsidRPr="005E23E9">
              <w:rPr>
                <w:b/>
                <w:szCs w:val="24"/>
              </w:rPr>
              <w:lastRenderedPageBreak/>
              <w:t>Hisse</w:t>
            </w:r>
          </w:p>
          <w:p w:rsidR="00761894" w:rsidRPr="005E23E9" w:rsidRDefault="00761894" w:rsidP="005D6E24">
            <w:pPr>
              <w:jc w:val="center"/>
              <w:rPr>
                <w:b/>
                <w:szCs w:val="24"/>
              </w:rPr>
            </w:pPr>
            <w:r w:rsidRPr="005E23E9">
              <w:rPr>
                <w:b/>
                <w:szCs w:val="24"/>
              </w:rPr>
              <w:lastRenderedPageBreak/>
              <w:t>Oranı</w:t>
            </w:r>
          </w:p>
        </w:tc>
        <w:tc>
          <w:tcPr>
            <w:tcW w:w="876" w:type="dxa"/>
          </w:tcPr>
          <w:p w:rsidR="00761894" w:rsidRPr="005E23E9" w:rsidRDefault="00761894" w:rsidP="005D6E24">
            <w:pPr>
              <w:jc w:val="center"/>
              <w:rPr>
                <w:b/>
                <w:szCs w:val="24"/>
              </w:rPr>
            </w:pPr>
            <w:r w:rsidRPr="005E23E9">
              <w:rPr>
                <w:b/>
                <w:szCs w:val="24"/>
              </w:rPr>
              <w:lastRenderedPageBreak/>
              <w:t>Hisse</w:t>
            </w:r>
          </w:p>
          <w:p w:rsidR="00761894" w:rsidRPr="005E23E9" w:rsidRDefault="00761894" w:rsidP="005D6E24">
            <w:pPr>
              <w:jc w:val="center"/>
              <w:rPr>
                <w:b/>
                <w:szCs w:val="24"/>
              </w:rPr>
            </w:pPr>
            <w:r w:rsidRPr="005E23E9">
              <w:rPr>
                <w:b/>
                <w:szCs w:val="24"/>
              </w:rPr>
              <w:lastRenderedPageBreak/>
              <w:t>M²</w:t>
            </w:r>
          </w:p>
        </w:tc>
      </w:tr>
      <w:tr w:rsidR="00761894" w:rsidRPr="000B1AA2" w:rsidTr="005D6E24">
        <w:tc>
          <w:tcPr>
            <w:tcW w:w="510" w:type="dxa"/>
          </w:tcPr>
          <w:p w:rsidR="00761894" w:rsidRPr="000B1AA2" w:rsidRDefault="00761894" w:rsidP="005D6E24">
            <w:pPr>
              <w:jc w:val="center"/>
              <w:rPr>
                <w:szCs w:val="24"/>
              </w:rPr>
            </w:pPr>
            <w:r w:rsidRPr="000B1AA2">
              <w:rPr>
                <w:szCs w:val="24"/>
              </w:rPr>
              <w:lastRenderedPageBreak/>
              <w:t>1</w:t>
            </w:r>
          </w:p>
        </w:tc>
        <w:tc>
          <w:tcPr>
            <w:tcW w:w="1043" w:type="dxa"/>
          </w:tcPr>
          <w:p w:rsidR="00761894" w:rsidRPr="000B1AA2" w:rsidRDefault="00761894" w:rsidP="005D6E24">
            <w:pPr>
              <w:jc w:val="center"/>
              <w:rPr>
                <w:szCs w:val="24"/>
              </w:rPr>
            </w:pPr>
            <w:proofErr w:type="spellStart"/>
            <w:r w:rsidRPr="000B1AA2">
              <w:rPr>
                <w:szCs w:val="24"/>
              </w:rPr>
              <w:t>Gezköy</w:t>
            </w:r>
            <w:proofErr w:type="spellEnd"/>
          </w:p>
        </w:tc>
        <w:tc>
          <w:tcPr>
            <w:tcW w:w="816" w:type="dxa"/>
          </w:tcPr>
          <w:p w:rsidR="00761894" w:rsidRPr="000B1AA2" w:rsidRDefault="00761894" w:rsidP="005D6E24">
            <w:pPr>
              <w:jc w:val="center"/>
              <w:rPr>
                <w:szCs w:val="24"/>
              </w:rPr>
            </w:pPr>
            <w:r>
              <w:rPr>
                <w:szCs w:val="24"/>
              </w:rPr>
              <w:t>6422</w:t>
            </w:r>
          </w:p>
        </w:tc>
        <w:tc>
          <w:tcPr>
            <w:tcW w:w="803" w:type="dxa"/>
          </w:tcPr>
          <w:p w:rsidR="00761894" w:rsidRPr="000B1AA2" w:rsidRDefault="00761894" w:rsidP="005D6E24">
            <w:pPr>
              <w:jc w:val="center"/>
              <w:rPr>
                <w:szCs w:val="24"/>
              </w:rPr>
            </w:pPr>
            <w:r>
              <w:rPr>
                <w:szCs w:val="24"/>
              </w:rPr>
              <w:t>4</w:t>
            </w:r>
          </w:p>
        </w:tc>
        <w:tc>
          <w:tcPr>
            <w:tcW w:w="1176" w:type="dxa"/>
          </w:tcPr>
          <w:p w:rsidR="00761894" w:rsidRPr="000B1AA2" w:rsidRDefault="00761894" w:rsidP="005D6E24">
            <w:pPr>
              <w:jc w:val="center"/>
              <w:rPr>
                <w:szCs w:val="24"/>
              </w:rPr>
            </w:pPr>
            <w:r>
              <w:rPr>
                <w:szCs w:val="24"/>
              </w:rPr>
              <w:t>782,00</w:t>
            </w:r>
          </w:p>
        </w:tc>
        <w:tc>
          <w:tcPr>
            <w:tcW w:w="1582" w:type="dxa"/>
          </w:tcPr>
          <w:p w:rsidR="00761894" w:rsidRPr="000B1AA2" w:rsidRDefault="00761894" w:rsidP="005D6E24">
            <w:pPr>
              <w:jc w:val="center"/>
              <w:rPr>
                <w:szCs w:val="24"/>
              </w:rPr>
            </w:pPr>
            <w:r>
              <w:rPr>
                <w:szCs w:val="24"/>
              </w:rPr>
              <w:t>Ömer Faruk YALÇIN</w:t>
            </w:r>
          </w:p>
        </w:tc>
        <w:tc>
          <w:tcPr>
            <w:tcW w:w="1310" w:type="dxa"/>
          </w:tcPr>
          <w:p w:rsidR="00761894" w:rsidRPr="000B1AA2" w:rsidRDefault="00761894" w:rsidP="005D6E24">
            <w:pPr>
              <w:jc w:val="center"/>
              <w:rPr>
                <w:szCs w:val="24"/>
              </w:rPr>
            </w:pPr>
            <w:r>
              <w:rPr>
                <w:szCs w:val="24"/>
              </w:rPr>
              <w:t>25/05/2023</w:t>
            </w:r>
          </w:p>
        </w:tc>
        <w:tc>
          <w:tcPr>
            <w:tcW w:w="963" w:type="dxa"/>
          </w:tcPr>
          <w:p w:rsidR="00761894" w:rsidRPr="000B1AA2" w:rsidRDefault="00761894" w:rsidP="005D6E24">
            <w:pPr>
              <w:jc w:val="center"/>
              <w:rPr>
                <w:szCs w:val="24"/>
              </w:rPr>
            </w:pPr>
            <w:r>
              <w:rPr>
                <w:szCs w:val="24"/>
              </w:rPr>
              <w:t>2957</w:t>
            </w:r>
          </w:p>
        </w:tc>
        <w:tc>
          <w:tcPr>
            <w:tcW w:w="1603" w:type="dxa"/>
          </w:tcPr>
          <w:p w:rsidR="00761894" w:rsidRPr="000B1AA2" w:rsidRDefault="00761894" w:rsidP="005D6E24">
            <w:pPr>
              <w:jc w:val="center"/>
              <w:rPr>
                <w:szCs w:val="24"/>
              </w:rPr>
            </w:pPr>
            <w:r>
              <w:rPr>
                <w:szCs w:val="24"/>
              </w:rPr>
              <w:t>331/800</w:t>
            </w:r>
          </w:p>
        </w:tc>
        <w:tc>
          <w:tcPr>
            <w:tcW w:w="876" w:type="dxa"/>
          </w:tcPr>
          <w:p w:rsidR="00761894" w:rsidRPr="000B1AA2" w:rsidRDefault="00761894" w:rsidP="005D6E24">
            <w:pPr>
              <w:jc w:val="center"/>
              <w:rPr>
                <w:szCs w:val="24"/>
              </w:rPr>
            </w:pPr>
            <w:r>
              <w:rPr>
                <w:szCs w:val="24"/>
              </w:rPr>
              <w:t>323,55</w:t>
            </w:r>
          </w:p>
        </w:tc>
      </w:tr>
    </w:tbl>
    <w:p w:rsidR="00761894" w:rsidRDefault="00761894" w:rsidP="00761894">
      <w:pPr>
        <w:rPr>
          <w:b/>
        </w:rPr>
      </w:pPr>
    </w:p>
    <w:p w:rsidR="00761894" w:rsidRDefault="00761894" w:rsidP="00761894">
      <w:pPr>
        <w:rPr>
          <w:b/>
        </w:rPr>
      </w:pPr>
    </w:p>
    <w:p w:rsidR="00761894" w:rsidRDefault="00761894" w:rsidP="00761894">
      <w:pPr>
        <w:rPr>
          <w:b/>
        </w:rPr>
      </w:pPr>
    </w:p>
    <w:p w:rsidR="00761894" w:rsidRDefault="00761894" w:rsidP="00761894">
      <w:pPr>
        <w:rPr>
          <w:b/>
        </w:rPr>
      </w:pPr>
    </w:p>
    <w:p w:rsidR="00761894" w:rsidRPr="00EC2C74" w:rsidRDefault="00761894" w:rsidP="00761894">
      <w:pPr>
        <w:tabs>
          <w:tab w:val="left" w:pos="2671"/>
        </w:tabs>
        <w:jc w:val="both"/>
        <w:rPr>
          <w:szCs w:val="24"/>
        </w:rPr>
      </w:pPr>
      <w:proofErr w:type="gramStart"/>
      <w:r>
        <w:rPr>
          <w:b/>
        </w:rPr>
        <w:t xml:space="preserve">5- </w:t>
      </w:r>
      <w:r w:rsidRPr="00492FAC">
        <w:rPr>
          <w:b/>
          <w:szCs w:val="24"/>
        </w:rPr>
        <w:t xml:space="preserve">Muş İli Korkut İlçesinde 10/08/1994 yılında şehit olan Uzman Çavuş Özcan KARACA’ </w:t>
      </w:r>
      <w:proofErr w:type="spellStart"/>
      <w:r w:rsidRPr="00492FAC">
        <w:rPr>
          <w:b/>
          <w:szCs w:val="24"/>
        </w:rPr>
        <w:t>nın</w:t>
      </w:r>
      <w:proofErr w:type="spellEnd"/>
      <w:r w:rsidRPr="00492FAC">
        <w:rPr>
          <w:b/>
          <w:szCs w:val="24"/>
        </w:rPr>
        <w:t xml:space="preserve"> isminin ilçemizde bul</w:t>
      </w:r>
      <w:r>
        <w:rPr>
          <w:b/>
          <w:szCs w:val="24"/>
        </w:rPr>
        <w:t>u</w:t>
      </w:r>
      <w:r w:rsidRPr="00492FAC">
        <w:rPr>
          <w:b/>
          <w:szCs w:val="24"/>
        </w:rPr>
        <w:t xml:space="preserve">nan uygun bir </w:t>
      </w:r>
      <w:r w:rsidRPr="00492FAC">
        <w:rPr>
          <w:rFonts w:ascii="Times New Roman TUR" w:hAnsi="Times New Roman TUR" w:cs="Times New Roman TUR"/>
          <w:b/>
          <w:color w:val="333333"/>
          <w:szCs w:val="24"/>
          <w:shd w:val="clear" w:color="auto" w:fill="FFFFFF"/>
        </w:rPr>
        <w:t xml:space="preserve">cadde, sokak, meydan, park, tesis vb. yerlere </w:t>
      </w:r>
      <w:r w:rsidRPr="00492FAC">
        <w:rPr>
          <w:b/>
          <w:szCs w:val="24"/>
        </w:rPr>
        <w:t xml:space="preserve">verilmesi şehit yakını tarafından talep edilmekte olup, </w:t>
      </w:r>
      <w:r w:rsidRPr="00EC2C74">
        <w:rPr>
          <w:b/>
          <w:color w:val="000000"/>
          <w:szCs w:val="24"/>
        </w:rPr>
        <w:t xml:space="preserve">5393 sayılı kanunun 81 maddesinde </w:t>
      </w:r>
      <w:r w:rsidRPr="00EC2C74">
        <w:rPr>
          <w:b/>
          <w:i/>
          <w:color w:val="000000"/>
          <w:szCs w:val="24"/>
        </w:rPr>
        <w:t>“</w:t>
      </w:r>
      <w:r w:rsidRPr="00EC2C74">
        <w:rPr>
          <w:b/>
          <w:i/>
          <w:szCs w:val="24"/>
        </w:rPr>
        <w:t>Cadde, sokak, meydan, park, tesis ve benzerlerine ad verilmesi ve beldeyi tanıtıcı amblem, flama ve benzerlerinin tespitine ilişkin kararlarda; belediye meclisinin üye tam sayısının salt çoğunluğu, bunların değiştirilmesine ilişkin kararlarda ise meclis üye tam sayısının üçte iki çoğunluğunun kararı aranır”</w:t>
      </w:r>
      <w:r w:rsidRPr="00EC2C74">
        <w:rPr>
          <w:b/>
          <w:szCs w:val="24"/>
        </w:rPr>
        <w:t xml:space="preserve">  </w:t>
      </w:r>
      <w:r w:rsidRPr="00492FAC">
        <w:rPr>
          <w:b/>
          <w:szCs w:val="24"/>
        </w:rPr>
        <w:t xml:space="preserve">hükmü gereğince Şehit Uzman Çavuş Özcan KARACA isminin ilçemizde bulunan </w:t>
      </w:r>
      <w:r w:rsidRPr="00492FAC">
        <w:rPr>
          <w:rFonts w:ascii="Times New Roman TUR" w:hAnsi="Times New Roman TUR" w:cs="Times New Roman TUR"/>
          <w:b/>
          <w:color w:val="333333"/>
          <w:szCs w:val="24"/>
          <w:shd w:val="clear" w:color="auto" w:fill="FFFFFF"/>
        </w:rPr>
        <w:t xml:space="preserve">cadde, sokak, meydan, park, tesis vb. yerlere </w:t>
      </w:r>
      <w:r w:rsidRPr="00492FAC">
        <w:rPr>
          <w:b/>
          <w:szCs w:val="24"/>
        </w:rPr>
        <w:t xml:space="preserve">verilmesi hususunun </w:t>
      </w:r>
      <w:r w:rsidRPr="00492FAC">
        <w:rPr>
          <w:b/>
          <w:color w:val="333333"/>
          <w:szCs w:val="24"/>
          <w:shd w:val="clear" w:color="auto" w:fill="FFFFFF"/>
        </w:rPr>
        <w:t>görüşülmek üzere Çevre ve Sağlık Komisyonuna havalesine</w:t>
      </w:r>
      <w:r w:rsidRPr="00492FAC">
        <w:rPr>
          <w:b/>
          <w:szCs w:val="24"/>
        </w:rPr>
        <w:t>;</w:t>
      </w:r>
      <w:r w:rsidRPr="00EC2C74">
        <w:rPr>
          <w:szCs w:val="24"/>
        </w:rPr>
        <w:t xml:space="preserve"> işaretle yapılan oylama neticesinde </w:t>
      </w:r>
      <w:r w:rsidRPr="00EC2C74">
        <w:rPr>
          <w:b/>
          <w:szCs w:val="24"/>
          <w:u w:val="single"/>
        </w:rPr>
        <w:t>oy birliği ile karar</w:t>
      </w:r>
      <w:r w:rsidRPr="00EC2C74">
        <w:rPr>
          <w:szCs w:val="24"/>
        </w:rPr>
        <w:t xml:space="preserve"> verilmiştir.</w:t>
      </w:r>
      <w:proofErr w:type="gramEnd"/>
    </w:p>
    <w:p w:rsidR="00761894" w:rsidRDefault="00761894" w:rsidP="00761894">
      <w:pPr>
        <w:rPr>
          <w:b/>
        </w:rPr>
      </w:pPr>
    </w:p>
    <w:p w:rsidR="00761894" w:rsidRPr="00FA4313" w:rsidRDefault="00761894" w:rsidP="00761894">
      <w:pPr>
        <w:tabs>
          <w:tab w:val="left" w:pos="7260"/>
        </w:tabs>
        <w:jc w:val="both"/>
        <w:rPr>
          <w:b/>
          <w:szCs w:val="24"/>
          <w:u w:val="single"/>
        </w:rPr>
      </w:pPr>
      <w:r>
        <w:rPr>
          <w:b/>
        </w:rPr>
        <w:t xml:space="preserve">6- </w:t>
      </w:r>
      <w:r w:rsidRPr="000A77F1">
        <w:rPr>
          <w:b/>
          <w:color w:val="333333"/>
          <w:szCs w:val="24"/>
          <w:shd w:val="clear" w:color="auto" w:fill="FFFFFF"/>
        </w:rPr>
        <w:t xml:space="preserve">Belediyemiz tarafından İlçemiz </w:t>
      </w:r>
      <w:proofErr w:type="spellStart"/>
      <w:r w:rsidRPr="000A77F1">
        <w:rPr>
          <w:b/>
          <w:color w:val="333333"/>
          <w:szCs w:val="24"/>
          <w:shd w:val="clear" w:color="auto" w:fill="FFFFFF"/>
        </w:rPr>
        <w:t>Saltuklu</w:t>
      </w:r>
      <w:proofErr w:type="spellEnd"/>
      <w:r w:rsidRPr="000A77F1">
        <w:rPr>
          <w:b/>
          <w:color w:val="333333"/>
          <w:szCs w:val="24"/>
          <w:shd w:val="clear" w:color="auto" w:fill="FFFFFF"/>
        </w:rPr>
        <w:t xml:space="preserve"> Mahallesinde yapımı tamamlanan Yarı Olimpik Yüzme Havuzuna ait ekte belirtilen hususlar ile ilgili 5393 sayılı kanunun </w:t>
      </w:r>
      <w:r>
        <w:rPr>
          <w:b/>
          <w:color w:val="333333"/>
          <w:szCs w:val="24"/>
          <w:shd w:val="clear" w:color="auto" w:fill="FFFFFF"/>
        </w:rPr>
        <w:t xml:space="preserve">18. Maddesinin (f) bendi ve </w:t>
      </w:r>
      <w:r w:rsidRPr="000A77F1">
        <w:rPr>
          <w:b/>
          <w:color w:val="333333"/>
          <w:szCs w:val="24"/>
          <w:shd w:val="clear" w:color="auto" w:fill="FFFFFF"/>
        </w:rPr>
        <w:t xml:space="preserve">59. maddesinin (e) bendi gereğince </w:t>
      </w:r>
      <w:r>
        <w:rPr>
          <w:b/>
          <w:szCs w:val="24"/>
        </w:rPr>
        <w:t xml:space="preserve">vatandaşlarımızın faydalanması için özel günlerde kampanya yapılması koşulu </w:t>
      </w:r>
      <w:proofErr w:type="gramStart"/>
      <w:r>
        <w:rPr>
          <w:b/>
          <w:szCs w:val="24"/>
        </w:rPr>
        <w:t xml:space="preserve">ile </w:t>
      </w:r>
      <w:r>
        <w:rPr>
          <w:szCs w:val="24"/>
        </w:rPr>
        <w:t xml:space="preserve"> </w:t>
      </w:r>
      <w:r>
        <w:rPr>
          <w:b/>
          <w:color w:val="333333"/>
          <w:szCs w:val="24"/>
          <w:shd w:val="clear" w:color="auto" w:fill="FFFFFF"/>
        </w:rPr>
        <w:t>aşağıdaki</w:t>
      </w:r>
      <w:proofErr w:type="gramEnd"/>
      <w:r>
        <w:rPr>
          <w:b/>
          <w:color w:val="333333"/>
          <w:szCs w:val="24"/>
          <w:shd w:val="clear" w:color="auto" w:fill="FFFFFF"/>
        </w:rPr>
        <w:t xml:space="preserve"> tabloda belirtilen fiyat tarifelerinin</w:t>
      </w:r>
      <w:r w:rsidRPr="000A77F1">
        <w:rPr>
          <w:b/>
          <w:color w:val="333333"/>
          <w:szCs w:val="24"/>
          <w:shd w:val="clear" w:color="auto" w:fill="FFFFFF"/>
        </w:rPr>
        <w:t xml:space="preserve"> </w:t>
      </w:r>
      <w:r>
        <w:rPr>
          <w:b/>
          <w:color w:val="333333"/>
          <w:szCs w:val="24"/>
          <w:shd w:val="clear" w:color="auto" w:fill="FFFFFF"/>
        </w:rPr>
        <w:t>kabulüne</w:t>
      </w:r>
      <w:r w:rsidRPr="000A77F1">
        <w:rPr>
          <w:b/>
          <w:szCs w:val="24"/>
        </w:rPr>
        <w:t>;</w:t>
      </w:r>
      <w:r>
        <w:rPr>
          <w:b/>
          <w:szCs w:val="24"/>
        </w:rPr>
        <w:t xml:space="preserve"> İş ve İşlemlerin yürütülmesi için evrakın İşletme ve İştirakler Müdürlüğüne ve Mali Hizmetler Müdürlüğüne havalesine; </w:t>
      </w:r>
      <w:r w:rsidRPr="00D41F3D">
        <w:rPr>
          <w:szCs w:val="24"/>
        </w:rPr>
        <w:t xml:space="preserve">işaretle yapılan oylama neticesinde </w:t>
      </w:r>
      <w:r w:rsidRPr="00FA4313">
        <w:rPr>
          <w:b/>
          <w:szCs w:val="24"/>
          <w:u w:val="single"/>
        </w:rPr>
        <w:t>oy birliği ile karar</w:t>
      </w:r>
      <w:r w:rsidRPr="00FA4313">
        <w:rPr>
          <w:szCs w:val="24"/>
          <w:u w:val="single"/>
        </w:rPr>
        <w:t xml:space="preserve"> </w:t>
      </w:r>
      <w:r w:rsidRPr="00FA4313">
        <w:rPr>
          <w:b/>
          <w:szCs w:val="24"/>
        </w:rPr>
        <w:t>verilmiştir.</w:t>
      </w:r>
    </w:p>
    <w:p w:rsidR="00761894" w:rsidRDefault="00761894" w:rsidP="00761894">
      <w:pPr>
        <w:tabs>
          <w:tab w:val="left" w:pos="2382"/>
        </w:tabs>
        <w:rPr>
          <w:b/>
          <w:szCs w:val="24"/>
        </w:rPr>
      </w:pPr>
      <w:r>
        <w:rPr>
          <w:b/>
          <w:szCs w:val="24"/>
        </w:rPr>
        <w:t xml:space="preserve">                      AZİZİYE BELEDİYESİ YARI OLİMPİK YÜZME HAVUZU TARİFESİ</w:t>
      </w:r>
    </w:p>
    <w:tbl>
      <w:tblPr>
        <w:tblStyle w:val="TabloKlavuzu"/>
        <w:tblpPr w:leftFromText="141" w:rightFromText="141" w:vertAnchor="text" w:horzAnchor="margin" w:tblpXSpec="center" w:tblpY="46"/>
        <w:tblW w:w="0" w:type="auto"/>
        <w:tblLook w:val="04A0" w:firstRow="1" w:lastRow="0" w:firstColumn="1" w:lastColumn="0" w:noHBand="0" w:noVBand="1"/>
      </w:tblPr>
      <w:tblGrid>
        <w:gridCol w:w="4503"/>
        <w:gridCol w:w="1559"/>
      </w:tblGrid>
      <w:tr w:rsidR="00761894" w:rsidTr="005D6E24">
        <w:tc>
          <w:tcPr>
            <w:tcW w:w="4503" w:type="dxa"/>
          </w:tcPr>
          <w:p w:rsidR="00761894" w:rsidRPr="006119A4" w:rsidRDefault="00761894" w:rsidP="005D6E24">
            <w:pPr>
              <w:jc w:val="center"/>
              <w:rPr>
                <w:szCs w:val="24"/>
              </w:rPr>
            </w:pPr>
            <w:r w:rsidRPr="006119A4">
              <w:rPr>
                <w:szCs w:val="24"/>
              </w:rPr>
              <w:t>Tek Seans Tam</w:t>
            </w:r>
          </w:p>
        </w:tc>
        <w:tc>
          <w:tcPr>
            <w:tcW w:w="1559" w:type="dxa"/>
          </w:tcPr>
          <w:p w:rsidR="00761894" w:rsidRPr="006119A4" w:rsidRDefault="00761894" w:rsidP="005D6E24">
            <w:pPr>
              <w:jc w:val="center"/>
              <w:rPr>
                <w:szCs w:val="24"/>
              </w:rPr>
            </w:pPr>
            <w:r>
              <w:rPr>
                <w:szCs w:val="24"/>
              </w:rPr>
              <w:t>60 ₺</w:t>
            </w:r>
          </w:p>
        </w:tc>
      </w:tr>
      <w:tr w:rsidR="00761894" w:rsidTr="005D6E24">
        <w:tc>
          <w:tcPr>
            <w:tcW w:w="4503" w:type="dxa"/>
          </w:tcPr>
          <w:p w:rsidR="00761894" w:rsidRPr="006119A4" w:rsidRDefault="00761894" w:rsidP="005D6E24">
            <w:pPr>
              <w:jc w:val="center"/>
              <w:rPr>
                <w:szCs w:val="24"/>
              </w:rPr>
            </w:pPr>
            <w:r w:rsidRPr="006119A4">
              <w:rPr>
                <w:szCs w:val="24"/>
              </w:rPr>
              <w:t>Tek Seans Öğrenci</w:t>
            </w:r>
          </w:p>
        </w:tc>
        <w:tc>
          <w:tcPr>
            <w:tcW w:w="1559" w:type="dxa"/>
          </w:tcPr>
          <w:p w:rsidR="00761894" w:rsidRPr="006119A4" w:rsidRDefault="00761894" w:rsidP="005D6E24">
            <w:pPr>
              <w:jc w:val="center"/>
              <w:rPr>
                <w:szCs w:val="24"/>
              </w:rPr>
            </w:pPr>
            <w:r>
              <w:rPr>
                <w:szCs w:val="24"/>
              </w:rPr>
              <w:t>35 ₺</w:t>
            </w:r>
          </w:p>
        </w:tc>
      </w:tr>
      <w:tr w:rsidR="00761894" w:rsidTr="005D6E24">
        <w:tc>
          <w:tcPr>
            <w:tcW w:w="4503" w:type="dxa"/>
          </w:tcPr>
          <w:p w:rsidR="00761894" w:rsidRPr="006119A4" w:rsidRDefault="00761894" w:rsidP="005D6E24">
            <w:pPr>
              <w:jc w:val="center"/>
              <w:rPr>
                <w:szCs w:val="24"/>
              </w:rPr>
            </w:pPr>
            <w:r w:rsidRPr="006119A4">
              <w:rPr>
                <w:szCs w:val="24"/>
              </w:rPr>
              <w:t>Çocuk Grup</w:t>
            </w:r>
            <w:r>
              <w:rPr>
                <w:szCs w:val="24"/>
              </w:rPr>
              <w:t xml:space="preserve"> Yüzme Eğitimi</w:t>
            </w:r>
          </w:p>
        </w:tc>
        <w:tc>
          <w:tcPr>
            <w:tcW w:w="1559" w:type="dxa"/>
          </w:tcPr>
          <w:p w:rsidR="00761894" w:rsidRPr="006119A4" w:rsidRDefault="00761894" w:rsidP="005D6E24">
            <w:pPr>
              <w:jc w:val="center"/>
              <w:rPr>
                <w:szCs w:val="24"/>
              </w:rPr>
            </w:pPr>
            <w:r>
              <w:rPr>
                <w:szCs w:val="24"/>
              </w:rPr>
              <w:t>750 ₺</w:t>
            </w:r>
          </w:p>
        </w:tc>
      </w:tr>
      <w:tr w:rsidR="00761894" w:rsidTr="005D6E24">
        <w:tc>
          <w:tcPr>
            <w:tcW w:w="4503" w:type="dxa"/>
          </w:tcPr>
          <w:p w:rsidR="00761894" w:rsidRPr="006119A4" w:rsidRDefault="00761894" w:rsidP="005D6E24">
            <w:pPr>
              <w:jc w:val="center"/>
              <w:rPr>
                <w:szCs w:val="24"/>
              </w:rPr>
            </w:pPr>
            <w:r w:rsidRPr="006119A4">
              <w:rPr>
                <w:szCs w:val="24"/>
              </w:rPr>
              <w:t>Yetişkin Grup</w:t>
            </w:r>
            <w:r>
              <w:rPr>
                <w:szCs w:val="24"/>
              </w:rPr>
              <w:t xml:space="preserve"> Yüzme Eğitimi</w:t>
            </w:r>
          </w:p>
        </w:tc>
        <w:tc>
          <w:tcPr>
            <w:tcW w:w="1559" w:type="dxa"/>
          </w:tcPr>
          <w:p w:rsidR="00761894" w:rsidRPr="006119A4" w:rsidRDefault="00761894" w:rsidP="005D6E24">
            <w:pPr>
              <w:jc w:val="center"/>
              <w:rPr>
                <w:szCs w:val="24"/>
              </w:rPr>
            </w:pPr>
            <w:r>
              <w:rPr>
                <w:szCs w:val="24"/>
              </w:rPr>
              <w:t>1000 ₺</w:t>
            </w:r>
          </w:p>
        </w:tc>
      </w:tr>
      <w:tr w:rsidR="00761894" w:rsidTr="005D6E24">
        <w:tc>
          <w:tcPr>
            <w:tcW w:w="4503" w:type="dxa"/>
          </w:tcPr>
          <w:p w:rsidR="00761894" w:rsidRPr="006119A4" w:rsidRDefault="00761894" w:rsidP="005D6E24">
            <w:pPr>
              <w:jc w:val="center"/>
              <w:rPr>
                <w:szCs w:val="24"/>
              </w:rPr>
            </w:pPr>
            <w:r w:rsidRPr="006119A4">
              <w:rPr>
                <w:szCs w:val="24"/>
              </w:rPr>
              <w:t>Aylık Abone</w:t>
            </w:r>
          </w:p>
        </w:tc>
        <w:tc>
          <w:tcPr>
            <w:tcW w:w="1559" w:type="dxa"/>
          </w:tcPr>
          <w:p w:rsidR="00761894" w:rsidRPr="006119A4" w:rsidRDefault="00761894" w:rsidP="005D6E24">
            <w:pPr>
              <w:jc w:val="center"/>
              <w:rPr>
                <w:szCs w:val="24"/>
              </w:rPr>
            </w:pPr>
            <w:r>
              <w:rPr>
                <w:szCs w:val="24"/>
              </w:rPr>
              <w:t>500 ₺</w:t>
            </w:r>
          </w:p>
        </w:tc>
      </w:tr>
      <w:tr w:rsidR="00761894" w:rsidTr="005D6E24">
        <w:tc>
          <w:tcPr>
            <w:tcW w:w="4503" w:type="dxa"/>
          </w:tcPr>
          <w:p w:rsidR="00761894" w:rsidRPr="006119A4" w:rsidRDefault="00761894" w:rsidP="005D6E24">
            <w:pPr>
              <w:jc w:val="center"/>
              <w:rPr>
                <w:szCs w:val="24"/>
              </w:rPr>
            </w:pPr>
            <w:r>
              <w:rPr>
                <w:szCs w:val="24"/>
              </w:rPr>
              <w:t xml:space="preserve">3 </w:t>
            </w:r>
            <w:r w:rsidRPr="006119A4">
              <w:rPr>
                <w:szCs w:val="24"/>
              </w:rPr>
              <w:t xml:space="preserve">Aylık Abone </w:t>
            </w:r>
          </w:p>
        </w:tc>
        <w:tc>
          <w:tcPr>
            <w:tcW w:w="1559" w:type="dxa"/>
          </w:tcPr>
          <w:p w:rsidR="00761894" w:rsidRPr="006119A4" w:rsidRDefault="00761894" w:rsidP="005D6E24">
            <w:pPr>
              <w:jc w:val="center"/>
              <w:rPr>
                <w:szCs w:val="24"/>
              </w:rPr>
            </w:pPr>
            <w:r>
              <w:rPr>
                <w:szCs w:val="24"/>
              </w:rPr>
              <w:t>1250 ₺</w:t>
            </w:r>
          </w:p>
        </w:tc>
      </w:tr>
      <w:tr w:rsidR="00761894" w:rsidTr="005D6E24">
        <w:tc>
          <w:tcPr>
            <w:tcW w:w="4503" w:type="dxa"/>
          </w:tcPr>
          <w:p w:rsidR="00761894" w:rsidRPr="006119A4" w:rsidRDefault="00761894" w:rsidP="005D6E24">
            <w:pPr>
              <w:jc w:val="center"/>
              <w:rPr>
                <w:szCs w:val="24"/>
              </w:rPr>
            </w:pPr>
            <w:r w:rsidRPr="006119A4">
              <w:rPr>
                <w:szCs w:val="24"/>
              </w:rPr>
              <w:t>Yetişkin Bireysel Yüzme Dersi</w:t>
            </w:r>
          </w:p>
        </w:tc>
        <w:tc>
          <w:tcPr>
            <w:tcW w:w="1559" w:type="dxa"/>
          </w:tcPr>
          <w:p w:rsidR="00761894" w:rsidRPr="006119A4" w:rsidRDefault="00761894" w:rsidP="005D6E24">
            <w:pPr>
              <w:jc w:val="center"/>
              <w:rPr>
                <w:szCs w:val="24"/>
              </w:rPr>
            </w:pPr>
            <w:r>
              <w:rPr>
                <w:szCs w:val="24"/>
              </w:rPr>
              <w:t>1250 ₺</w:t>
            </w:r>
          </w:p>
        </w:tc>
      </w:tr>
      <w:tr w:rsidR="00761894" w:rsidTr="005D6E24">
        <w:tc>
          <w:tcPr>
            <w:tcW w:w="4503" w:type="dxa"/>
          </w:tcPr>
          <w:p w:rsidR="00761894" w:rsidRPr="006119A4" w:rsidRDefault="00761894" w:rsidP="005D6E24">
            <w:pPr>
              <w:jc w:val="center"/>
              <w:rPr>
                <w:szCs w:val="24"/>
              </w:rPr>
            </w:pPr>
            <w:r w:rsidRPr="006119A4">
              <w:rPr>
                <w:szCs w:val="24"/>
              </w:rPr>
              <w:t>Çocuk Bireysel Yüzme Dersi</w:t>
            </w:r>
          </w:p>
        </w:tc>
        <w:tc>
          <w:tcPr>
            <w:tcW w:w="1559" w:type="dxa"/>
          </w:tcPr>
          <w:p w:rsidR="00761894" w:rsidRPr="006119A4" w:rsidRDefault="00761894" w:rsidP="005D6E24">
            <w:pPr>
              <w:jc w:val="center"/>
              <w:rPr>
                <w:szCs w:val="24"/>
              </w:rPr>
            </w:pPr>
            <w:r>
              <w:rPr>
                <w:szCs w:val="24"/>
              </w:rPr>
              <w:t>1000 ₺</w:t>
            </w:r>
          </w:p>
        </w:tc>
      </w:tr>
      <w:tr w:rsidR="00761894" w:rsidTr="005D6E24">
        <w:tc>
          <w:tcPr>
            <w:tcW w:w="4503" w:type="dxa"/>
          </w:tcPr>
          <w:p w:rsidR="00761894" w:rsidRPr="006119A4" w:rsidRDefault="00761894" w:rsidP="005D6E24">
            <w:pPr>
              <w:jc w:val="center"/>
              <w:rPr>
                <w:szCs w:val="24"/>
              </w:rPr>
            </w:pPr>
            <w:r w:rsidRPr="006119A4">
              <w:rPr>
                <w:szCs w:val="24"/>
              </w:rPr>
              <w:t>Kulüp Kulvar Ücreti (0-10 Kişi)</w:t>
            </w:r>
          </w:p>
        </w:tc>
        <w:tc>
          <w:tcPr>
            <w:tcW w:w="1559" w:type="dxa"/>
          </w:tcPr>
          <w:p w:rsidR="00761894" w:rsidRPr="006119A4" w:rsidRDefault="00761894" w:rsidP="005D6E24">
            <w:pPr>
              <w:jc w:val="center"/>
              <w:rPr>
                <w:szCs w:val="24"/>
              </w:rPr>
            </w:pPr>
            <w:r>
              <w:rPr>
                <w:szCs w:val="24"/>
              </w:rPr>
              <w:t>450 ₺</w:t>
            </w:r>
          </w:p>
        </w:tc>
      </w:tr>
      <w:tr w:rsidR="00761894" w:rsidTr="005D6E24">
        <w:tc>
          <w:tcPr>
            <w:tcW w:w="4503" w:type="dxa"/>
          </w:tcPr>
          <w:p w:rsidR="00761894" w:rsidRPr="006119A4" w:rsidRDefault="00761894" w:rsidP="005D6E24">
            <w:pPr>
              <w:jc w:val="center"/>
              <w:rPr>
                <w:szCs w:val="24"/>
              </w:rPr>
            </w:pPr>
            <w:r w:rsidRPr="006119A4">
              <w:rPr>
                <w:szCs w:val="24"/>
              </w:rPr>
              <w:t>Kulüp Kulvar Ücreti (10-20 Kişi)</w:t>
            </w:r>
          </w:p>
        </w:tc>
        <w:tc>
          <w:tcPr>
            <w:tcW w:w="1559" w:type="dxa"/>
          </w:tcPr>
          <w:p w:rsidR="00761894" w:rsidRPr="006119A4" w:rsidRDefault="00761894" w:rsidP="005D6E24">
            <w:pPr>
              <w:jc w:val="center"/>
              <w:rPr>
                <w:szCs w:val="24"/>
              </w:rPr>
            </w:pPr>
            <w:r>
              <w:rPr>
                <w:szCs w:val="24"/>
              </w:rPr>
              <w:t>900 ₺</w:t>
            </w:r>
          </w:p>
        </w:tc>
      </w:tr>
      <w:tr w:rsidR="00761894" w:rsidTr="005D6E24">
        <w:tc>
          <w:tcPr>
            <w:tcW w:w="4503" w:type="dxa"/>
          </w:tcPr>
          <w:p w:rsidR="00761894" w:rsidRPr="006119A4" w:rsidRDefault="00761894" w:rsidP="005D6E24">
            <w:pPr>
              <w:jc w:val="center"/>
              <w:rPr>
                <w:szCs w:val="24"/>
              </w:rPr>
            </w:pPr>
            <w:r>
              <w:rPr>
                <w:szCs w:val="24"/>
              </w:rPr>
              <w:t>Bone</w:t>
            </w:r>
          </w:p>
        </w:tc>
        <w:tc>
          <w:tcPr>
            <w:tcW w:w="1559" w:type="dxa"/>
          </w:tcPr>
          <w:p w:rsidR="00761894" w:rsidRPr="006119A4" w:rsidRDefault="00761894" w:rsidP="005D6E24">
            <w:pPr>
              <w:jc w:val="center"/>
              <w:rPr>
                <w:szCs w:val="24"/>
              </w:rPr>
            </w:pPr>
            <w:r>
              <w:rPr>
                <w:szCs w:val="24"/>
              </w:rPr>
              <w:t>50 ₺</w:t>
            </w:r>
          </w:p>
        </w:tc>
      </w:tr>
    </w:tbl>
    <w:p w:rsidR="00761894" w:rsidRDefault="00761894" w:rsidP="00761894">
      <w:pPr>
        <w:tabs>
          <w:tab w:val="left" w:pos="2671"/>
        </w:tabs>
        <w:jc w:val="both"/>
        <w:rPr>
          <w:szCs w:val="24"/>
        </w:rPr>
      </w:pPr>
    </w:p>
    <w:p w:rsidR="00761894" w:rsidRPr="003A11EB" w:rsidRDefault="00761894" w:rsidP="00761894">
      <w:pPr>
        <w:jc w:val="both"/>
        <w:rPr>
          <w:b/>
          <w:szCs w:val="24"/>
          <w:u w:val="single"/>
        </w:rPr>
      </w:pPr>
    </w:p>
    <w:p w:rsidR="00761894" w:rsidRDefault="00761894" w:rsidP="00761894">
      <w:pPr>
        <w:jc w:val="both"/>
        <w:rPr>
          <w:b/>
          <w:szCs w:val="24"/>
        </w:rPr>
      </w:pPr>
    </w:p>
    <w:p w:rsidR="00761894" w:rsidRDefault="00761894" w:rsidP="00761894">
      <w:pPr>
        <w:jc w:val="both"/>
        <w:rPr>
          <w:b/>
          <w:szCs w:val="24"/>
        </w:rPr>
      </w:pPr>
    </w:p>
    <w:p w:rsidR="00761894" w:rsidRDefault="00761894" w:rsidP="00761894">
      <w:pPr>
        <w:jc w:val="both"/>
        <w:rPr>
          <w:b/>
          <w:szCs w:val="24"/>
        </w:rPr>
      </w:pPr>
    </w:p>
    <w:p w:rsidR="00761894" w:rsidRDefault="00761894" w:rsidP="00761894">
      <w:pPr>
        <w:jc w:val="both"/>
        <w:rPr>
          <w:b/>
          <w:szCs w:val="24"/>
        </w:rPr>
      </w:pPr>
    </w:p>
    <w:p w:rsidR="00761894" w:rsidRPr="00A91FD6" w:rsidRDefault="00761894" w:rsidP="00761894">
      <w:pPr>
        <w:rPr>
          <w:b/>
        </w:rPr>
      </w:pPr>
    </w:p>
    <w:p w:rsidR="00761894" w:rsidRDefault="00761894" w:rsidP="00761894"/>
    <w:p w:rsidR="00761894" w:rsidRDefault="00761894" w:rsidP="00761894"/>
    <w:p w:rsidR="00761894" w:rsidRDefault="00761894" w:rsidP="00761894"/>
    <w:p w:rsidR="00761894" w:rsidRDefault="00761894" w:rsidP="00761894"/>
    <w:p w:rsidR="00761894" w:rsidRDefault="00761894" w:rsidP="00761894"/>
    <w:p w:rsidR="00761894" w:rsidRDefault="00761894" w:rsidP="00761894"/>
    <w:p w:rsidR="00761894" w:rsidRDefault="00761894" w:rsidP="00761894"/>
    <w:p w:rsidR="00761894" w:rsidRPr="007A5CE1" w:rsidRDefault="00761894" w:rsidP="00761894">
      <w:pPr>
        <w:tabs>
          <w:tab w:val="left" w:pos="7260"/>
        </w:tabs>
        <w:jc w:val="both"/>
        <w:rPr>
          <w:szCs w:val="24"/>
        </w:rPr>
      </w:pPr>
      <w:proofErr w:type="gramStart"/>
      <w:r w:rsidRPr="00A91FD6">
        <w:rPr>
          <w:b/>
        </w:rPr>
        <w:t xml:space="preserve">7- </w:t>
      </w:r>
      <w:r w:rsidRPr="00B00725">
        <w:rPr>
          <w:rFonts w:ascii="Times New Roman TUR" w:hAnsi="Times New Roman TUR" w:cs="Times New Roman TUR"/>
          <w:b/>
          <w:color w:val="333333"/>
          <w:szCs w:val="24"/>
          <w:shd w:val="clear" w:color="auto" w:fill="FFFFFF"/>
        </w:rPr>
        <w:t xml:space="preserve">Mezra Ziraat A.Ş.' </w:t>
      </w:r>
      <w:proofErr w:type="spellStart"/>
      <w:r w:rsidRPr="00B00725">
        <w:rPr>
          <w:rFonts w:ascii="Times New Roman TUR" w:hAnsi="Times New Roman TUR" w:cs="Times New Roman TUR"/>
          <w:b/>
          <w:color w:val="333333"/>
          <w:szCs w:val="24"/>
          <w:shd w:val="clear" w:color="auto" w:fill="FFFFFF"/>
        </w:rPr>
        <w:t>nin</w:t>
      </w:r>
      <w:proofErr w:type="spellEnd"/>
      <w:r w:rsidRPr="00B00725">
        <w:rPr>
          <w:rFonts w:ascii="Times New Roman TUR" w:hAnsi="Times New Roman TUR" w:cs="Times New Roman TUR"/>
          <w:b/>
          <w:color w:val="333333"/>
          <w:szCs w:val="24"/>
          <w:shd w:val="clear" w:color="auto" w:fill="FFFFFF"/>
        </w:rPr>
        <w:t xml:space="preserve"> 02/05/2023 tarih ve 2511 sayılı dilekçesi ile Aziziye Belediyesi Jeotermal Kaynak İşletme ruhsat alanı içerisinde bulunan fabrika sahasında veya ruhsat alanı içerisinde jeotermal sondaj açıp sıcak su kullanım hakkının Jeotermal Kaynaklar ve Doğal Mineralli Sular Kanunu Uygulama Yönetmeliğinin ilgili maddelerine istinaden jeotermal sera yapımı ve diğer termal yatırımlar için </w:t>
      </w:r>
      <w:proofErr w:type="spellStart"/>
      <w:r w:rsidRPr="00B00725">
        <w:rPr>
          <w:b/>
          <w:szCs w:val="24"/>
          <w:lang w:val="en-US"/>
        </w:rPr>
        <w:t>Mezra</w:t>
      </w:r>
      <w:proofErr w:type="spellEnd"/>
      <w:r w:rsidRPr="00B00725">
        <w:rPr>
          <w:b/>
          <w:szCs w:val="24"/>
          <w:lang w:val="en-US"/>
        </w:rPr>
        <w:t xml:space="preserve"> </w:t>
      </w:r>
      <w:proofErr w:type="spellStart"/>
      <w:r w:rsidRPr="00B00725">
        <w:rPr>
          <w:b/>
          <w:szCs w:val="24"/>
          <w:lang w:val="en-US"/>
        </w:rPr>
        <w:t>Ziraat</w:t>
      </w:r>
      <w:proofErr w:type="spellEnd"/>
      <w:r w:rsidRPr="00B00725">
        <w:rPr>
          <w:b/>
          <w:szCs w:val="24"/>
          <w:lang w:val="en-US"/>
        </w:rPr>
        <w:t xml:space="preserve"> A.Ş. </w:t>
      </w:r>
      <w:proofErr w:type="spellStart"/>
      <w:r w:rsidRPr="00B00725">
        <w:rPr>
          <w:b/>
          <w:szCs w:val="24"/>
          <w:lang w:val="en-US"/>
        </w:rPr>
        <w:t>ile</w:t>
      </w:r>
      <w:proofErr w:type="spellEnd"/>
      <w:r w:rsidRPr="00B00725">
        <w:rPr>
          <w:b/>
          <w:szCs w:val="24"/>
          <w:lang w:val="en-US"/>
        </w:rPr>
        <w:t xml:space="preserve"> </w:t>
      </w:r>
      <w:proofErr w:type="spellStart"/>
      <w:r w:rsidRPr="00B00725">
        <w:rPr>
          <w:b/>
          <w:szCs w:val="24"/>
          <w:lang w:val="en-US"/>
        </w:rPr>
        <w:t>Belediyemiz</w:t>
      </w:r>
      <w:proofErr w:type="spellEnd"/>
      <w:r w:rsidRPr="00B00725">
        <w:rPr>
          <w:b/>
          <w:szCs w:val="24"/>
          <w:lang w:val="en-US"/>
        </w:rPr>
        <w:t xml:space="preserve"> </w:t>
      </w:r>
      <w:proofErr w:type="spellStart"/>
      <w:r w:rsidRPr="00B00725">
        <w:rPr>
          <w:b/>
          <w:szCs w:val="24"/>
          <w:lang w:val="en-US"/>
        </w:rPr>
        <w:t>arasında</w:t>
      </w:r>
      <w:proofErr w:type="spellEnd"/>
      <w:r w:rsidRPr="00B00725">
        <w:rPr>
          <w:b/>
          <w:szCs w:val="24"/>
          <w:lang w:val="en-US"/>
        </w:rPr>
        <w:t xml:space="preserve"> </w:t>
      </w:r>
      <w:proofErr w:type="spellStart"/>
      <w:r w:rsidRPr="00B00725">
        <w:rPr>
          <w:b/>
          <w:szCs w:val="24"/>
          <w:lang w:val="en-US"/>
        </w:rPr>
        <w:t>yapılacak</w:t>
      </w:r>
      <w:proofErr w:type="spellEnd"/>
      <w:r w:rsidRPr="00B00725">
        <w:rPr>
          <w:b/>
          <w:szCs w:val="24"/>
          <w:lang w:val="en-US"/>
        </w:rPr>
        <w:t xml:space="preserve"> </w:t>
      </w:r>
      <w:proofErr w:type="spellStart"/>
      <w:r w:rsidRPr="00B00725">
        <w:rPr>
          <w:b/>
          <w:szCs w:val="24"/>
          <w:lang w:val="en-US"/>
        </w:rPr>
        <w:t>olan</w:t>
      </w:r>
      <w:proofErr w:type="spellEnd"/>
      <w:r w:rsidRPr="00B00725">
        <w:rPr>
          <w:b/>
          <w:szCs w:val="24"/>
          <w:lang w:val="en-US"/>
        </w:rPr>
        <w:t xml:space="preserve"> </w:t>
      </w:r>
      <w:proofErr w:type="spellStart"/>
      <w:r w:rsidRPr="00B00725">
        <w:rPr>
          <w:b/>
          <w:szCs w:val="24"/>
          <w:lang w:val="en-US"/>
        </w:rPr>
        <w:t>sıcak</w:t>
      </w:r>
      <w:proofErr w:type="spellEnd"/>
      <w:r w:rsidRPr="00B00725">
        <w:rPr>
          <w:b/>
          <w:szCs w:val="24"/>
          <w:lang w:val="en-US"/>
        </w:rPr>
        <w:t xml:space="preserve"> </w:t>
      </w:r>
      <w:proofErr w:type="spellStart"/>
      <w:r w:rsidRPr="00B00725">
        <w:rPr>
          <w:b/>
          <w:szCs w:val="24"/>
          <w:lang w:val="en-US"/>
        </w:rPr>
        <w:t>su</w:t>
      </w:r>
      <w:proofErr w:type="spellEnd"/>
      <w:r w:rsidRPr="00B00725">
        <w:rPr>
          <w:b/>
          <w:szCs w:val="24"/>
          <w:lang w:val="en-US"/>
        </w:rPr>
        <w:t xml:space="preserve"> </w:t>
      </w:r>
      <w:proofErr w:type="spellStart"/>
      <w:r w:rsidRPr="00B00725">
        <w:rPr>
          <w:b/>
          <w:szCs w:val="24"/>
          <w:lang w:val="en-US"/>
        </w:rPr>
        <w:t>kullanım</w:t>
      </w:r>
      <w:proofErr w:type="spellEnd"/>
      <w:r w:rsidRPr="00B00725">
        <w:rPr>
          <w:b/>
          <w:szCs w:val="24"/>
          <w:lang w:val="en-US"/>
        </w:rPr>
        <w:t xml:space="preserve"> </w:t>
      </w:r>
      <w:proofErr w:type="spellStart"/>
      <w:r w:rsidRPr="00B00725">
        <w:rPr>
          <w:b/>
          <w:szCs w:val="24"/>
          <w:lang w:val="en-US"/>
        </w:rPr>
        <w:t>hakkı</w:t>
      </w:r>
      <w:proofErr w:type="spellEnd"/>
      <w:r w:rsidRPr="00B00725">
        <w:rPr>
          <w:b/>
          <w:szCs w:val="24"/>
          <w:lang w:val="en-US"/>
        </w:rPr>
        <w:t xml:space="preserve"> </w:t>
      </w:r>
      <w:proofErr w:type="spellStart"/>
      <w:r w:rsidRPr="00B00725">
        <w:rPr>
          <w:b/>
          <w:szCs w:val="24"/>
          <w:lang w:val="en-US"/>
        </w:rPr>
        <w:t>kira</w:t>
      </w:r>
      <w:proofErr w:type="spellEnd"/>
      <w:r w:rsidRPr="00B00725">
        <w:rPr>
          <w:b/>
          <w:szCs w:val="24"/>
          <w:lang w:val="en-US"/>
        </w:rPr>
        <w:t xml:space="preserve"> </w:t>
      </w:r>
      <w:proofErr w:type="spellStart"/>
      <w:r w:rsidRPr="00B00725">
        <w:rPr>
          <w:b/>
          <w:szCs w:val="24"/>
          <w:lang w:val="en-US"/>
        </w:rPr>
        <w:t>sözleşmesini</w:t>
      </w:r>
      <w:proofErr w:type="spellEnd"/>
      <w:r w:rsidRPr="00B00725">
        <w:rPr>
          <w:b/>
          <w:szCs w:val="24"/>
          <w:lang w:val="en-US"/>
        </w:rPr>
        <w:t xml:space="preserve"> </w:t>
      </w:r>
      <w:proofErr w:type="spellStart"/>
      <w:r w:rsidRPr="00B00725">
        <w:rPr>
          <w:b/>
          <w:szCs w:val="24"/>
          <w:lang w:val="en-US"/>
        </w:rPr>
        <w:t>imzalamaya</w:t>
      </w:r>
      <w:proofErr w:type="spellEnd"/>
      <w:r w:rsidRPr="00B00725">
        <w:rPr>
          <w:b/>
          <w:szCs w:val="24"/>
          <w:lang w:val="en-US"/>
        </w:rPr>
        <w:t xml:space="preserve"> </w:t>
      </w:r>
      <w:proofErr w:type="spellStart"/>
      <w:r w:rsidRPr="00B00725">
        <w:rPr>
          <w:b/>
          <w:szCs w:val="24"/>
          <w:lang w:val="en-US"/>
        </w:rPr>
        <w:t>Belediye</w:t>
      </w:r>
      <w:proofErr w:type="spellEnd"/>
      <w:r w:rsidRPr="00B00725">
        <w:rPr>
          <w:b/>
          <w:szCs w:val="24"/>
          <w:lang w:val="en-US"/>
        </w:rPr>
        <w:t xml:space="preserve"> </w:t>
      </w:r>
      <w:proofErr w:type="spellStart"/>
      <w:r w:rsidRPr="00B00725">
        <w:rPr>
          <w:b/>
          <w:szCs w:val="24"/>
          <w:lang w:val="en-US"/>
        </w:rPr>
        <w:t>Başkanımız</w:t>
      </w:r>
      <w:proofErr w:type="spellEnd"/>
      <w:r w:rsidRPr="00B00725">
        <w:rPr>
          <w:b/>
          <w:szCs w:val="24"/>
          <w:lang w:val="en-US"/>
        </w:rPr>
        <w:t xml:space="preserve"> </w:t>
      </w:r>
      <w:proofErr w:type="spellStart"/>
      <w:r w:rsidRPr="00B00725">
        <w:rPr>
          <w:b/>
          <w:szCs w:val="24"/>
          <w:lang w:val="en-US"/>
        </w:rPr>
        <w:t>Sayın</w:t>
      </w:r>
      <w:proofErr w:type="spellEnd"/>
      <w:r w:rsidRPr="00B00725">
        <w:rPr>
          <w:b/>
          <w:szCs w:val="24"/>
          <w:lang w:val="en-US"/>
        </w:rPr>
        <w:t xml:space="preserve"> Muhammed </w:t>
      </w:r>
      <w:proofErr w:type="spellStart"/>
      <w:r w:rsidRPr="00B00725">
        <w:rPr>
          <w:b/>
          <w:szCs w:val="24"/>
          <w:lang w:val="en-US"/>
        </w:rPr>
        <w:t>Cevdet</w:t>
      </w:r>
      <w:proofErr w:type="spellEnd"/>
      <w:r w:rsidRPr="00B00725">
        <w:rPr>
          <w:b/>
          <w:szCs w:val="24"/>
          <w:lang w:val="en-US"/>
        </w:rPr>
        <w:t xml:space="preserve"> ORHAN’ ın </w:t>
      </w:r>
      <w:proofErr w:type="spellStart"/>
      <w:r w:rsidRPr="00B00725">
        <w:rPr>
          <w:b/>
          <w:szCs w:val="24"/>
          <w:lang w:val="en-US"/>
        </w:rPr>
        <w:t>yetkilendirilmesine</w:t>
      </w:r>
      <w:proofErr w:type="spellEnd"/>
      <w:r w:rsidRPr="00B00725">
        <w:rPr>
          <w:b/>
          <w:szCs w:val="24"/>
          <w:lang w:val="en-US"/>
        </w:rPr>
        <w:t>;</w:t>
      </w:r>
      <w:r>
        <w:rPr>
          <w:b/>
          <w:szCs w:val="24"/>
          <w:lang w:val="en-US"/>
        </w:rPr>
        <w:t xml:space="preserve"> </w:t>
      </w:r>
      <w:proofErr w:type="spellStart"/>
      <w:r>
        <w:rPr>
          <w:b/>
          <w:szCs w:val="24"/>
          <w:lang w:val="en-US"/>
        </w:rPr>
        <w:t>Sıcak</w:t>
      </w:r>
      <w:proofErr w:type="spellEnd"/>
      <w:r>
        <w:rPr>
          <w:b/>
          <w:szCs w:val="24"/>
          <w:lang w:val="en-US"/>
        </w:rPr>
        <w:t xml:space="preserve"> </w:t>
      </w:r>
      <w:proofErr w:type="spellStart"/>
      <w:r>
        <w:rPr>
          <w:b/>
          <w:szCs w:val="24"/>
          <w:lang w:val="en-US"/>
        </w:rPr>
        <w:t>su</w:t>
      </w:r>
      <w:proofErr w:type="spellEnd"/>
      <w:r>
        <w:rPr>
          <w:b/>
          <w:szCs w:val="24"/>
          <w:lang w:val="en-US"/>
        </w:rPr>
        <w:t xml:space="preserve"> </w:t>
      </w:r>
      <w:proofErr w:type="spellStart"/>
      <w:r>
        <w:rPr>
          <w:b/>
          <w:szCs w:val="24"/>
          <w:lang w:val="en-US"/>
        </w:rPr>
        <w:t>kullanım</w:t>
      </w:r>
      <w:proofErr w:type="spellEnd"/>
      <w:r>
        <w:rPr>
          <w:b/>
          <w:szCs w:val="24"/>
          <w:lang w:val="en-US"/>
        </w:rPr>
        <w:t xml:space="preserve"> </w:t>
      </w:r>
      <w:proofErr w:type="spellStart"/>
      <w:r>
        <w:rPr>
          <w:b/>
          <w:szCs w:val="24"/>
          <w:lang w:val="en-US"/>
        </w:rPr>
        <w:t>hakkı</w:t>
      </w:r>
      <w:proofErr w:type="spellEnd"/>
      <w:r>
        <w:rPr>
          <w:b/>
          <w:szCs w:val="24"/>
          <w:lang w:val="en-US"/>
        </w:rPr>
        <w:t xml:space="preserve"> </w:t>
      </w:r>
      <w:proofErr w:type="spellStart"/>
      <w:r>
        <w:rPr>
          <w:b/>
          <w:szCs w:val="24"/>
          <w:lang w:val="en-US"/>
        </w:rPr>
        <w:t>kira</w:t>
      </w:r>
      <w:proofErr w:type="spellEnd"/>
      <w:r>
        <w:rPr>
          <w:b/>
          <w:szCs w:val="24"/>
          <w:lang w:val="en-US"/>
        </w:rPr>
        <w:t xml:space="preserve"> </w:t>
      </w:r>
      <w:proofErr w:type="spellStart"/>
      <w:r>
        <w:rPr>
          <w:b/>
          <w:szCs w:val="24"/>
          <w:lang w:val="en-US"/>
        </w:rPr>
        <w:t>sözleşmesinin</w:t>
      </w:r>
      <w:proofErr w:type="spellEnd"/>
      <w:r>
        <w:rPr>
          <w:b/>
          <w:szCs w:val="24"/>
          <w:lang w:val="en-US"/>
        </w:rPr>
        <w:t xml:space="preserve"> </w:t>
      </w:r>
      <w:proofErr w:type="spellStart"/>
      <w:r>
        <w:rPr>
          <w:b/>
          <w:szCs w:val="24"/>
          <w:lang w:val="en-US"/>
        </w:rPr>
        <w:t>imzalanması</w:t>
      </w:r>
      <w:proofErr w:type="spellEnd"/>
      <w:r>
        <w:rPr>
          <w:b/>
          <w:szCs w:val="24"/>
          <w:lang w:val="en-US"/>
        </w:rPr>
        <w:t xml:space="preserve"> </w:t>
      </w:r>
      <w:proofErr w:type="spellStart"/>
      <w:r>
        <w:rPr>
          <w:b/>
          <w:szCs w:val="24"/>
          <w:lang w:val="en-US"/>
        </w:rPr>
        <w:t>için</w:t>
      </w:r>
      <w:proofErr w:type="spellEnd"/>
      <w:r>
        <w:rPr>
          <w:b/>
          <w:szCs w:val="24"/>
          <w:lang w:val="en-US"/>
        </w:rPr>
        <w:t xml:space="preserve"> </w:t>
      </w:r>
      <w:proofErr w:type="spellStart"/>
      <w:r>
        <w:rPr>
          <w:b/>
          <w:szCs w:val="24"/>
          <w:lang w:val="en-US"/>
        </w:rPr>
        <w:t>Belediye</w:t>
      </w:r>
      <w:proofErr w:type="spellEnd"/>
      <w:r>
        <w:rPr>
          <w:b/>
          <w:szCs w:val="24"/>
          <w:lang w:val="en-US"/>
        </w:rPr>
        <w:t xml:space="preserve"> </w:t>
      </w:r>
      <w:proofErr w:type="spellStart"/>
      <w:r>
        <w:rPr>
          <w:b/>
          <w:szCs w:val="24"/>
          <w:lang w:val="en-US"/>
        </w:rPr>
        <w:t>Başkanına</w:t>
      </w:r>
      <w:proofErr w:type="spellEnd"/>
      <w:r>
        <w:rPr>
          <w:b/>
          <w:szCs w:val="24"/>
          <w:lang w:val="en-US"/>
        </w:rPr>
        <w:t xml:space="preserve"> </w:t>
      </w:r>
      <w:proofErr w:type="spellStart"/>
      <w:r>
        <w:rPr>
          <w:b/>
          <w:szCs w:val="24"/>
          <w:lang w:val="en-US"/>
        </w:rPr>
        <w:t>yetki</w:t>
      </w:r>
      <w:proofErr w:type="spellEnd"/>
      <w:r>
        <w:rPr>
          <w:b/>
          <w:szCs w:val="24"/>
          <w:lang w:val="en-US"/>
        </w:rPr>
        <w:t xml:space="preserve"> </w:t>
      </w:r>
      <w:proofErr w:type="spellStart"/>
      <w:r>
        <w:rPr>
          <w:b/>
          <w:szCs w:val="24"/>
          <w:lang w:val="en-US"/>
        </w:rPr>
        <w:t>verilmesine</w:t>
      </w:r>
      <w:proofErr w:type="spellEnd"/>
      <w:r>
        <w:rPr>
          <w:b/>
          <w:szCs w:val="24"/>
          <w:lang w:val="en-US"/>
        </w:rPr>
        <w:t xml:space="preserve"> </w:t>
      </w:r>
      <w:proofErr w:type="spellStart"/>
      <w:r>
        <w:rPr>
          <w:b/>
          <w:szCs w:val="24"/>
          <w:lang w:val="en-US"/>
        </w:rPr>
        <w:t>ve</w:t>
      </w:r>
      <w:proofErr w:type="spellEnd"/>
      <w:r>
        <w:rPr>
          <w:b/>
          <w:szCs w:val="24"/>
          <w:lang w:val="en-US"/>
        </w:rPr>
        <w:t xml:space="preserve"> </w:t>
      </w:r>
      <w:proofErr w:type="spellStart"/>
      <w:r>
        <w:rPr>
          <w:b/>
          <w:szCs w:val="24"/>
          <w:lang w:val="en-US"/>
        </w:rPr>
        <w:t>sıcak</w:t>
      </w:r>
      <w:proofErr w:type="spellEnd"/>
      <w:r>
        <w:rPr>
          <w:b/>
          <w:szCs w:val="24"/>
          <w:lang w:val="en-US"/>
        </w:rPr>
        <w:t xml:space="preserve"> </w:t>
      </w:r>
      <w:proofErr w:type="spellStart"/>
      <w:r>
        <w:rPr>
          <w:b/>
          <w:szCs w:val="24"/>
          <w:lang w:val="en-US"/>
        </w:rPr>
        <w:t>su</w:t>
      </w:r>
      <w:proofErr w:type="spellEnd"/>
      <w:r>
        <w:rPr>
          <w:b/>
          <w:szCs w:val="24"/>
          <w:lang w:val="en-US"/>
        </w:rPr>
        <w:t xml:space="preserve"> </w:t>
      </w:r>
      <w:proofErr w:type="spellStart"/>
      <w:r>
        <w:rPr>
          <w:b/>
          <w:szCs w:val="24"/>
          <w:lang w:val="en-US"/>
        </w:rPr>
        <w:t>kallanım</w:t>
      </w:r>
      <w:proofErr w:type="spellEnd"/>
      <w:r>
        <w:rPr>
          <w:b/>
          <w:szCs w:val="24"/>
          <w:lang w:val="en-US"/>
        </w:rPr>
        <w:t xml:space="preserve"> </w:t>
      </w:r>
      <w:proofErr w:type="spellStart"/>
      <w:r>
        <w:rPr>
          <w:b/>
          <w:szCs w:val="24"/>
          <w:lang w:val="en-US"/>
        </w:rPr>
        <w:t>hakkı</w:t>
      </w:r>
      <w:proofErr w:type="spellEnd"/>
      <w:r>
        <w:rPr>
          <w:b/>
          <w:szCs w:val="24"/>
          <w:lang w:val="en-US"/>
        </w:rPr>
        <w:t xml:space="preserve"> </w:t>
      </w:r>
      <w:proofErr w:type="spellStart"/>
      <w:r>
        <w:rPr>
          <w:b/>
          <w:szCs w:val="24"/>
          <w:lang w:val="en-US"/>
        </w:rPr>
        <w:t>bedelinin</w:t>
      </w:r>
      <w:proofErr w:type="spellEnd"/>
      <w:r>
        <w:rPr>
          <w:b/>
          <w:szCs w:val="24"/>
          <w:lang w:val="en-US"/>
        </w:rPr>
        <w:t xml:space="preserve"> </w:t>
      </w:r>
      <w:proofErr w:type="spellStart"/>
      <w:r>
        <w:rPr>
          <w:b/>
          <w:szCs w:val="24"/>
          <w:lang w:val="en-US"/>
        </w:rPr>
        <w:t>belirlenmesi</w:t>
      </w:r>
      <w:proofErr w:type="spellEnd"/>
      <w:r>
        <w:rPr>
          <w:b/>
          <w:szCs w:val="24"/>
          <w:lang w:val="en-US"/>
        </w:rPr>
        <w:t xml:space="preserve"> </w:t>
      </w:r>
      <w:proofErr w:type="spellStart"/>
      <w:r>
        <w:rPr>
          <w:b/>
          <w:szCs w:val="24"/>
          <w:lang w:val="en-US"/>
        </w:rPr>
        <w:t>için</w:t>
      </w:r>
      <w:proofErr w:type="spellEnd"/>
      <w:r>
        <w:rPr>
          <w:b/>
          <w:szCs w:val="24"/>
          <w:lang w:val="en-US"/>
        </w:rPr>
        <w:t xml:space="preserve"> </w:t>
      </w:r>
      <w:proofErr w:type="spellStart"/>
      <w:r>
        <w:rPr>
          <w:b/>
          <w:szCs w:val="24"/>
          <w:lang w:val="en-US"/>
        </w:rPr>
        <w:t>Encümene</w:t>
      </w:r>
      <w:proofErr w:type="spellEnd"/>
      <w:r>
        <w:rPr>
          <w:b/>
          <w:szCs w:val="24"/>
          <w:lang w:val="en-US"/>
        </w:rPr>
        <w:t xml:space="preserve"> </w:t>
      </w:r>
      <w:proofErr w:type="spellStart"/>
      <w:r>
        <w:rPr>
          <w:b/>
          <w:szCs w:val="24"/>
          <w:lang w:val="en-US"/>
        </w:rPr>
        <w:t>yetki</w:t>
      </w:r>
      <w:proofErr w:type="spellEnd"/>
      <w:r>
        <w:rPr>
          <w:b/>
          <w:szCs w:val="24"/>
          <w:lang w:val="en-US"/>
        </w:rPr>
        <w:t xml:space="preserve"> </w:t>
      </w:r>
      <w:proofErr w:type="spellStart"/>
      <w:r>
        <w:rPr>
          <w:b/>
          <w:szCs w:val="24"/>
          <w:lang w:val="en-US"/>
        </w:rPr>
        <w:t>verilmesine</w:t>
      </w:r>
      <w:proofErr w:type="spellEnd"/>
      <w:r>
        <w:rPr>
          <w:b/>
          <w:szCs w:val="24"/>
          <w:lang w:val="en-US"/>
        </w:rPr>
        <w:t xml:space="preserve">; </w:t>
      </w:r>
      <w:proofErr w:type="spellStart"/>
      <w:r w:rsidRPr="00A61D2E">
        <w:rPr>
          <w:b/>
          <w:szCs w:val="24"/>
          <w:lang w:val="en-US"/>
        </w:rPr>
        <w:t>İş</w:t>
      </w:r>
      <w:proofErr w:type="spellEnd"/>
      <w:r w:rsidRPr="00A61D2E">
        <w:rPr>
          <w:b/>
          <w:szCs w:val="24"/>
          <w:lang w:val="en-US"/>
        </w:rPr>
        <w:t xml:space="preserve"> </w:t>
      </w:r>
      <w:proofErr w:type="spellStart"/>
      <w:r w:rsidRPr="00A61D2E">
        <w:rPr>
          <w:b/>
          <w:szCs w:val="24"/>
          <w:lang w:val="en-US"/>
        </w:rPr>
        <w:t>ve</w:t>
      </w:r>
      <w:proofErr w:type="spellEnd"/>
      <w:r w:rsidRPr="00A61D2E">
        <w:rPr>
          <w:b/>
          <w:szCs w:val="24"/>
          <w:lang w:val="en-US"/>
        </w:rPr>
        <w:t xml:space="preserve"> </w:t>
      </w:r>
      <w:proofErr w:type="spellStart"/>
      <w:r w:rsidRPr="00A61D2E">
        <w:rPr>
          <w:b/>
          <w:szCs w:val="24"/>
          <w:lang w:val="en-US"/>
        </w:rPr>
        <w:t>işlemlerin</w:t>
      </w:r>
      <w:proofErr w:type="spellEnd"/>
      <w:r w:rsidRPr="00A61D2E">
        <w:rPr>
          <w:b/>
          <w:szCs w:val="24"/>
          <w:lang w:val="en-US"/>
        </w:rPr>
        <w:t xml:space="preserve"> </w:t>
      </w:r>
      <w:proofErr w:type="spellStart"/>
      <w:r w:rsidRPr="00A61D2E">
        <w:rPr>
          <w:b/>
          <w:szCs w:val="24"/>
          <w:lang w:val="en-US"/>
        </w:rPr>
        <w:t>yürütülmesi</w:t>
      </w:r>
      <w:proofErr w:type="spellEnd"/>
      <w:r w:rsidRPr="00A61D2E">
        <w:rPr>
          <w:b/>
          <w:szCs w:val="24"/>
          <w:lang w:val="en-US"/>
        </w:rPr>
        <w:t xml:space="preserve"> </w:t>
      </w:r>
      <w:proofErr w:type="spellStart"/>
      <w:r w:rsidRPr="00A61D2E">
        <w:rPr>
          <w:b/>
          <w:szCs w:val="24"/>
          <w:lang w:val="en-US"/>
        </w:rPr>
        <w:t>için</w:t>
      </w:r>
      <w:proofErr w:type="spellEnd"/>
      <w:r w:rsidRPr="00A61D2E">
        <w:rPr>
          <w:b/>
          <w:szCs w:val="24"/>
          <w:lang w:val="en-US"/>
        </w:rPr>
        <w:t xml:space="preserve"> </w:t>
      </w:r>
      <w:proofErr w:type="spellStart"/>
      <w:r w:rsidRPr="00A61D2E">
        <w:rPr>
          <w:b/>
          <w:szCs w:val="24"/>
          <w:lang w:val="en-US"/>
        </w:rPr>
        <w:t>evrakın</w:t>
      </w:r>
      <w:proofErr w:type="spellEnd"/>
      <w:r w:rsidRPr="00A61D2E">
        <w:rPr>
          <w:b/>
          <w:szCs w:val="24"/>
          <w:lang w:val="en-US"/>
        </w:rPr>
        <w:t xml:space="preserve"> Mali </w:t>
      </w:r>
      <w:proofErr w:type="spellStart"/>
      <w:r w:rsidRPr="00A61D2E">
        <w:rPr>
          <w:b/>
          <w:szCs w:val="24"/>
          <w:lang w:val="en-US"/>
        </w:rPr>
        <w:t>Hizmetler</w:t>
      </w:r>
      <w:proofErr w:type="spellEnd"/>
      <w:r w:rsidRPr="00A61D2E">
        <w:rPr>
          <w:b/>
          <w:szCs w:val="24"/>
          <w:lang w:val="en-US"/>
        </w:rPr>
        <w:t xml:space="preserve"> </w:t>
      </w:r>
      <w:proofErr w:type="spellStart"/>
      <w:r w:rsidRPr="00A61D2E">
        <w:rPr>
          <w:b/>
          <w:szCs w:val="24"/>
          <w:lang w:val="en-US"/>
        </w:rPr>
        <w:t>Müdürlüğüne</w:t>
      </w:r>
      <w:proofErr w:type="spellEnd"/>
      <w:r w:rsidRPr="00A61D2E">
        <w:rPr>
          <w:b/>
          <w:szCs w:val="24"/>
          <w:lang w:val="en-US"/>
        </w:rPr>
        <w:t xml:space="preserve"> </w:t>
      </w:r>
      <w:proofErr w:type="spellStart"/>
      <w:r w:rsidRPr="00A61D2E">
        <w:rPr>
          <w:b/>
          <w:szCs w:val="24"/>
          <w:lang w:val="en-US"/>
        </w:rPr>
        <w:t>ve</w:t>
      </w:r>
      <w:proofErr w:type="spellEnd"/>
      <w:r w:rsidRPr="00A61D2E">
        <w:rPr>
          <w:b/>
          <w:szCs w:val="24"/>
          <w:lang w:val="en-US"/>
        </w:rPr>
        <w:t xml:space="preserve"> </w:t>
      </w:r>
      <w:proofErr w:type="spellStart"/>
      <w:r w:rsidRPr="00A61D2E">
        <w:rPr>
          <w:b/>
          <w:szCs w:val="24"/>
          <w:lang w:val="en-US"/>
        </w:rPr>
        <w:t>İşletme</w:t>
      </w:r>
      <w:proofErr w:type="spellEnd"/>
      <w:r w:rsidRPr="00A61D2E">
        <w:rPr>
          <w:b/>
          <w:szCs w:val="24"/>
          <w:lang w:val="en-US"/>
        </w:rPr>
        <w:t xml:space="preserve"> </w:t>
      </w:r>
      <w:proofErr w:type="spellStart"/>
      <w:r w:rsidRPr="00A61D2E">
        <w:rPr>
          <w:b/>
          <w:szCs w:val="24"/>
          <w:lang w:val="en-US"/>
        </w:rPr>
        <w:t>ve</w:t>
      </w:r>
      <w:proofErr w:type="spellEnd"/>
      <w:r w:rsidRPr="00A61D2E">
        <w:rPr>
          <w:b/>
          <w:szCs w:val="24"/>
          <w:lang w:val="en-US"/>
        </w:rPr>
        <w:t xml:space="preserve"> </w:t>
      </w:r>
      <w:proofErr w:type="spellStart"/>
      <w:r w:rsidRPr="00A61D2E">
        <w:rPr>
          <w:b/>
          <w:szCs w:val="24"/>
          <w:lang w:val="en-US"/>
        </w:rPr>
        <w:t>İştirakler</w:t>
      </w:r>
      <w:proofErr w:type="spellEnd"/>
      <w:r w:rsidRPr="00A61D2E">
        <w:rPr>
          <w:b/>
          <w:szCs w:val="24"/>
          <w:lang w:val="en-US"/>
        </w:rPr>
        <w:t xml:space="preserve"> </w:t>
      </w:r>
      <w:proofErr w:type="spellStart"/>
      <w:r w:rsidRPr="00A61D2E">
        <w:rPr>
          <w:b/>
          <w:szCs w:val="24"/>
          <w:lang w:val="en-US"/>
        </w:rPr>
        <w:lastRenderedPageBreak/>
        <w:t>Müdürlüğüne</w:t>
      </w:r>
      <w:proofErr w:type="spellEnd"/>
      <w:r w:rsidRPr="00A61D2E">
        <w:rPr>
          <w:b/>
          <w:szCs w:val="24"/>
          <w:lang w:val="en-US"/>
        </w:rPr>
        <w:t xml:space="preserve"> </w:t>
      </w:r>
      <w:proofErr w:type="spellStart"/>
      <w:r w:rsidRPr="00A61D2E">
        <w:rPr>
          <w:b/>
          <w:szCs w:val="24"/>
          <w:lang w:val="en-US"/>
        </w:rPr>
        <w:t>havalesine</w:t>
      </w:r>
      <w:proofErr w:type="spellEnd"/>
      <w:r w:rsidRPr="00A61D2E">
        <w:rPr>
          <w:b/>
          <w:szCs w:val="24"/>
          <w:lang w:val="en-US"/>
        </w:rPr>
        <w:t>;</w:t>
      </w:r>
      <w:r>
        <w:rPr>
          <w:szCs w:val="24"/>
          <w:lang w:val="en-US"/>
        </w:rPr>
        <w:t xml:space="preserve"> </w:t>
      </w:r>
      <w:proofErr w:type="spellStart"/>
      <w:r>
        <w:rPr>
          <w:szCs w:val="24"/>
          <w:lang w:val="en-US"/>
        </w:rPr>
        <w:t>işaretle</w:t>
      </w:r>
      <w:proofErr w:type="spellEnd"/>
      <w:r>
        <w:rPr>
          <w:szCs w:val="24"/>
          <w:lang w:val="en-US"/>
        </w:rPr>
        <w:t xml:space="preserve"> </w:t>
      </w:r>
      <w:proofErr w:type="spellStart"/>
      <w:r>
        <w:rPr>
          <w:szCs w:val="24"/>
          <w:lang w:val="en-US"/>
        </w:rPr>
        <w:t>yapılan</w:t>
      </w:r>
      <w:proofErr w:type="spellEnd"/>
      <w:r>
        <w:rPr>
          <w:szCs w:val="24"/>
          <w:lang w:val="en-US"/>
        </w:rPr>
        <w:t xml:space="preserve"> </w:t>
      </w:r>
      <w:proofErr w:type="spellStart"/>
      <w:r>
        <w:rPr>
          <w:szCs w:val="24"/>
          <w:lang w:val="en-US"/>
        </w:rPr>
        <w:t>oylama</w:t>
      </w:r>
      <w:proofErr w:type="spellEnd"/>
      <w:r>
        <w:rPr>
          <w:szCs w:val="24"/>
          <w:lang w:val="en-US"/>
        </w:rPr>
        <w:t xml:space="preserve"> </w:t>
      </w:r>
      <w:proofErr w:type="spellStart"/>
      <w:r>
        <w:rPr>
          <w:szCs w:val="24"/>
          <w:lang w:val="en-US"/>
        </w:rPr>
        <w:t>neticesinde</w:t>
      </w:r>
      <w:proofErr w:type="spellEnd"/>
      <w:r>
        <w:rPr>
          <w:szCs w:val="24"/>
          <w:lang w:val="en-US"/>
        </w:rPr>
        <w:t xml:space="preserve"> </w:t>
      </w:r>
      <w:r w:rsidRPr="00A61D2E">
        <w:rPr>
          <w:b/>
          <w:szCs w:val="24"/>
          <w:lang w:val="en-US"/>
        </w:rPr>
        <w:t xml:space="preserve">oy </w:t>
      </w:r>
      <w:proofErr w:type="spellStart"/>
      <w:r w:rsidRPr="00A61D2E">
        <w:rPr>
          <w:b/>
          <w:szCs w:val="24"/>
          <w:lang w:val="en-US"/>
        </w:rPr>
        <w:t>birliği</w:t>
      </w:r>
      <w:proofErr w:type="spellEnd"/>
      <w:r w:rsidRPr="00A61D2E">
        <w:rPr>
          <w:b/>
          <w:szCs w:val="24"/>
          <w:lang w:val="en-US"/>
        </w:rPr>
        <w:t xml:space="preserve"> </w:t>
      </w:r>
      <w:proofErr w:type="spellStart"/>
      <w:r w:rsidRPr="00A61D2E">
        <w:rPr>
          <w:b/>
          <w:szCs w:val="24"/>
          <w:lang w:val="en-US"/>
        </w:rPr>
        <w:t>ile</w:t>
      </w:r>
      <w:proofErr w:type="spellEnd"/>
      <w:r w:rsidRPr="00A61D2E">
        <w:rPr>
          <w:b/>
          <w:szCs w:val="24"/>
          <w:lang w:val="en-US"/>
        </w:rPr>
        <w:t xml:space="preserve"> </w:t>
      </w:r>
      <w:proofErr w:type="spellStart"/>
      <w:r w:rsidRPr="00A61D2E">
        <w:rPr>
          <w:b/>
          <w:szCs w:val="24"/>
          <w:lang w:val="en-US"/>
        </w:rPr>
        <w:t>karar</w:t>
      </w:r>
      <w:proofErr w:type="spellEnd"/>
      <w:r w:rsidRPr="00A61D2E">
        <w:rPr>
          <w:b/>
          <w:szCs w:val="24"/>
          <w:lang w:val="en-US"/>
        </w:rPr>
        <w:t xml:space="preserve"> </w:t>
      </w:r>
      <w:proofErr w:type="spellStart"/>
      <w:r w:rsidRPr="00A61D2E">
        <w:rPr>
          <w:b/>
          <w:szCs w:val="24"/>
          <w:lang w:val="en-US"/>
        </w:rPr>
        <w:t>verilmiştir</w:t>
      </w:r>
      <w:proofErr w:type="spellEnd"/>
      <w:r w:rsidRPr="00A61D2E">
        <w:rPr>
          <w:b/>
          <w:szCs w:val="24"/>
          <w:lang w:val="en-US"/>
        </w:rPr>
        <w:t xml:space="preserve">. </w:t>
      </w:r>
      <w:proofErr w:type="gramEnd"/>
    </w:p>
    <w:p w:rsidR="00761894" w:rsidRDefault="00761894" w:rsidP="00761894">
      <w:pPr>
        <w:rPr>
          <w:b/>
        </w:rPr>
      </w:pPr>
    </w:p>
    <w:p w:rsidR="00761894" w:rsidRDefault="00761894" w:rsidP="00761894">
      <w:pPr>
        <w:pStyle w:val="AralkYok"/>
        <w:jc w:val="both"/>
        <w:rPr>
          <w:b/>
          <w:szCs w:val="24"/>
          <w:lang w:val="en-US"/>
        </w:rPr>
      </w:pPr>
      <w:proofErr w:type="gramStart"/>
      <w:r>
        <w:rPr>
          <w:b/>
        </w:rPr>
        <w:t xml:space="preserve">8- </w:t>
      </w:r>
      <w:r w:rsidRPr="00125CC2">
        <w:rPr>
          <w:b/>
          <w:szCs w:val="24"/>
        </w:rPr>
        <w:t xml:space="preserve">Erzurum İli Aziziye İlçesi Ocak Mahallesi 174 ada 6 </w:t>
      </w:r>
      <w:proofErr w:type="spellStart"/>
      <w:r w:rsidRPr="00125CC2">
        <w:rPr>
          <w:b/>
          <w:szCs w:val="24"/>
        </w:rPr>
        <w:t>nolu</w:t>
      </w:r>
      <w:proofErr w:type="spellEnd"/>
      <w:r w:rsidRPr="00125CC2">
        <w:rPr>
          <w:b/>
          <w:szCs w:val="24"/>
        </w:rPr>
        <w:t xml:space="preserve"> parsel üzerinde Güneş Enerji Santrali olarak yapılması amacı ile Yenilenebilir Enerji Kaynaklarında Dayalı Üretim Tesis Alanı E=0,50 </w:t>
      </w:r>
      <w:proofErr w:type="spellStart"/>
      <w:r w:rsidRPr="00125CC2">
        <w:rPr>
          <w:b/>
          <w:szCs w:val="24"/>
        </w:rPr>
        <w:t>Yençok</w:t>
      </w:r>
      <w:proofErr w:type="spellEnd"/>
      <w:r w:rsidRPr="00125CC2">
        <w:rPr>
          <w:b/>
          <w:szCs w:val="24"/>
        </w:rPr>
        <w:t>=6,50 m yapılaşma koşulu ile Şehir Bölge Plancısı tarafından hazırlanan İlave İmar Planının görüşülmek üzere İmar Komisyonuna</w:t>
      </w:r>
      <w:r w:rsidRPr="00A61D2E">
        <w:rPr>
          <w:b/>
          <w:szCs w:val="24"/>
          <w:lang w:val="en-US"/>
        </w:rPr>
        <w:t xml:space="preserve"> </w:t>
      </w:r>
      <w:proofErr w:type="spellStart"/>
      <w:r w:rsidRPr="00A61D2E">
        <w:rPr>
          <w:b/>
          <w:szCs w:val="24"/>
          <w:lang w:val="en-US"/>
        </w:rPr>
        <w:t>havalesine</w:t>
      </w:r>
      <w:proofErr w:type="spellEnd"/>
      <w:r w:rsidRPr="00A61D2E">
        <w:rPr>
          <w:b/>
          <w:szCs w:val="24"/>
          <w:lang w:val="en-US"/>
        </w:rPr>
        <w:t>;</w:t>
      </w:r>
      <w:r>
        <w:rPr>
          <w:szCs w:val="24"/>
          <w:lang w:val="en-US"/>
        </w:rPr>
        <w:t xml:space="preserve"> </w:t>
      </w:r>
      <w:proofErr w:type="spellStart"/>
      <w:r>
        <w:rPr>
          <w:szCs w:val="24"/>
          <w:lang w:val="en-US"/>
        </w:rPr>
        <w:t>işaretle</w:t>
      </w:r>
      <w:proofErr w:type="spellEnd"/>
      <w:r>
        <w:rPr>
          <w:szCs w:val="24"/>
          <w:lang w:val="en-US"/>
        </w:rPr>
        <w:t xml:space="preserve"> </w:t>
      </w:r>
      <w:proofErr w:type="spellStart"/>
      <w:r>
        <w:rPr>
          <w:szCs w:val="24"/>
          <w:lang w:val="en-US"/>
        </w:rPr>
        <w:t>yapılan</w:t>
      </w:r>
      <w:proofErr w:type="spellEnd"/>
      <w:r>
        <w:rPr>
          <w:szCs w:val="24"/>
          <w:lang w:val="en-US"/>
        </w:rPr>
        <w:t xml:space="preserve"> </w:t>
      </w:r>
      <w:proofErr w:type="spellStart"/>
      <w:r>
        <w:rPr>
          <w:szCs w:val="24"/>
          <w:lang w:val="en-US"/>
        </w:rPr>
        <w:t>oylama</w:t>
      </w:r>
      <w:proofErr w:type="spellEnd"/>
      <w:r>
        <w:rPr>
          <w:szCs w:val="24"/>
          <w:lang w:val="en-US"/>
        </w:rPr>
        <w:t xml:space="preserve"> </w:t>
      </w:r>
      <w:proofErr w:type="spellStart"/>
      <w:r>
        <w:rPr>
          <w:szCs w:val="24"/>
          <w:lang w:val="en-US"/>
        </w:rPr>
        <w:t>neticesinde</w:t>
      </w:r>
      <w:proofErr w:type="spellEnd"/>
      <w:r>
        <w:rPr>
          <w:szCs w:val="24"/>
          <w:lang w:val="en-US"/>
        </w:rPr>
        <w:t xml:space="preserve"> </w:t>
      </w:r>
      <w:r w:rsidRPr="00A61D2E">
        <w:rPr>
          <w:b/>
          <w:szCs w:val="24"/>
          <w:lang w:val="en-US"/>
        </w:rPr>
        <w:t xml:space="preserve">oy </w:t>
      </w:r>
      <w:proofErr w:type="spellStart"/>
      <w:r w:rsidRPr="00A61D2E">
        <w:rPr>
          <w:b/>
          <w:szCs w:val="24"/>
          <w:lang w:val="en-US"/>
        </w:rPr>
        <w:t>birliği</w:t>
      </w:r>
      <w:proofErr w:type="spellEnd"/>
      <w:r w:rsidRPr="00A61D2E">
        <w:rPr>
          <w:b/>
          <w:szCs w:val="24"/>
          <w:lang w:val="en-US"/>
        </w:rPr>
        <w:t xml:space="preserve"> </w:t>
      </w:r>
      <w:proofErr w:type="spellStart"/>
      <w:r w:rsidRPr="00A61D2E">
        <w:rPr>
          <w:b/>
          <w:szCs w:val="24"/>
          <w:lang w:val="en-US"/>
        </w:rPr>
        <w:t>ile</w:t>
      </w:r>
      <w:proofErr w:type="spellEnd"/>
      <w:r w:rsidRPr="00A61D2E">
        <w:rPr>
          <w:b/>
          <w:szCs w:val="24"/>
          <w:lang w:val="en-US"/>
        </w:rPr>
        <w:t xml:space="preserve"> </w:t>
      </w:r>
      <w:proofErr w:type="spellStart"/>
      <w:r w:rsidRPr="00A61D2E">
        <w:rPr>
          <w:b/>
          <w:szCs w:val="24"/>
          <w:lang w:val="en-US"/>
        </w:rPr>
        <w:t>karar</w:t>
      </w:r>
      <w:proofErr w:type="spellEnd"/>
      <w:r w:rsidRPr="00A61D2E">
        <w:rPr>
          <w:b/>
          <w:szCs w:val="24"/>
          <w:lang w:val="en-US"/>
        </w:rPr>
        <w:t xml:space="preserve"> </w:t>
      </w:r>
      <w:proofErr w:type="spellStart"/>
      <w:r w:rsidRPr="00A61D2E">
        <w:rPr>
          <w:b/>
          <w:szCs w:val="24"/>
          <w:lang w:val="en-US"/>
        </w:rPr>
        <w:t>verilmiştir</w:t>
      </w:r>
      <w:proofErr w:type="spellEnd"/>
      <w:r w:rsidRPr="00A61D2E">
        <w:rPr>
          <w:b/>
          <w:szCs w:val="24"/>
          <w:lang w:val="en-US"/>
        </w:rPr>
        <w:t xml:space="preserve">. </w:t>
      </w:r>
      <w:proofErr w:type="gramEnd"/>
    </w:p>
    <w:p w:rsidR="00761894" w:rsidRDefault="00761894" w:rsidP="00761894">
      <w:pPr>
        <w:rPr>
          <w:b/>
        </w:rPr>
      </w:pPr>
    </w:p>
    <w:p w:rsidR="00761894" w:rsidRDefault="00761894" w:rsidP="00761894">
      <w:pPr>
        <w:pStyle w:val="AralkYok"/>
        <w:jc w:val="both"/>
        <w:rPr>
          <w:b/>
        </w:rPr>
      </w:pPr>
    </w:p>
    <w:p w:rsidR="00761894" w:rsidRDefault="00761894" w:rsidP="00761894">
      <w:pPr>
        <w:pStyle w:val="AralkYok"/>
        <w:jc w:val="both"/>
        <w:rPr>
          <w:b/>
        </w:rPr>
      </w:pPr>
    </w:p>
    <w:p w:rsidR="00761894" w:rsidRDefault="00761894" w:rsidP="00761894">
      <w:pPr>
        <w:pStyle w:val="AralkYok"/>
        <w:jc w:val="both"/>
        <w:rPr>
          <w:b/>
        </w:rPr>
      </w:pPr>
    </w:p>
    <w:p w:rsidR="00761894" w:rsidRDefault="00761894" w:rsidP="00761894">
      <w:pPr>
        <w:pStyle w:val="AralkYok"/>
        <w:jc w:val="both"/>
        <w:rPr>
          <w:b/>
        </w:rPr>
      </w:pPr>
    </w:p>
    <w:p w:rsidR="00761894" w:rsidRDefault="00761894" w:rsidP="00761894">
      <w:pPr>
        <w:pStyle w:val="AralkYok"/>
        <w:jc w:val="both"/>
        <w:rPr>
          <w:b/>
        </w:rPr>
      </w:pPr>
    </w:p>
    <w:p w:rsidR="00761894" w:rsidRDefault="00761894" w:rsidP="00761894">
      <w:pPr>
        <w:pStyle w:val="AralkYok"/>
        <w:jc w:val="both"/>
        <w:rPr>
          <w:b/>
        </w:rPr>
      </w:pPr>
    </w:p>
    <w:p w:rsidR="00761894" w:rsidRDefault="00761894" w:rsidP="00761894">
      <w:pPr>
        <w:pStyle w:val="AralkYok"/>
        <w:jc w:val="both"/>
        <w:rPr>
          <w:b/>
        </w:rPr>
      </w:pPr>
    </w:p>
    <w:p w:rsidR="00761894" w:rsidRDefault="00761894" w:rsidP="00761894">
      <w:pPr>
        <w:pStyle w:val="AralkYok"/>
        <w:jc w:val="both"/>
        <w:rPr>
          <w:b/>
          <w:szCs w:val="24"/>
          <w:lang w:val="en-US"/>
        </w:rPr>
      </w:pPr>
      <w:proofErr w:type="gramStart"/>
      <w:r>
        <w:rPr>
          <w:b/>
        </w:rPr>
        <w:t xml:space="preserve">9- </w:t>
      </w:r>
      <w:r w:rsidRPr="0062378D">
        <w:rPr>
          <w:b/>
          <w:szCs w:val="24"/>
        </w:rPr>
        <w:t xml:space="preserve">İlçemiz </w:t>
      </w:r>
      <w:proofErr w:type="spellStart"/>
      <w:r w:rsidRPr="0062378D">
        <w:rPr>
          <w:b/>
          <w:szCs w:val="24"/>
        </w:rPr>
        <w:t>Aşağıcanören</w:t>
      </w:r>
      <w:proofErr w:type="spellEnd"/>
      <w:r w:rsidRPr="0062378D">
        <w:rPr>
          <w:b/>
          <w:szCs w:val="24"/>
        </w:rPr>
        <w:t xml:space="preserve"> Mahallesine yapılacak olan köprü için Belediyemiz ile Erzurum Büyükşehir Belediyesi arasında protokol yapılmasına ve köprü yapımı için </w:t>
      </w:r>
      <w:r>
        <w:rPr>
          <w:b/>
          <w:szCs w:val="24"/>
        </w:rPr>
        <w:t xml:space="preserve">Erzurum </w:t>
      </w:r>
      <w:r w:rsidRPr="0062378D">
        <w:rPr>
          <w:b/>
          <w:szCs w:val="24"/>
        </w:rPr>
        <w:t>Büyükşehir Belediyesine 300.000,00 ₺ nakit olarak ödeme yapılmasına</w:t>
      </w:r>
      <w:r>
        <w:rPr>
          <w:b/>
          <w:szCs w:val="24"/>
        </w:rPr>
        <w:t>,</w:t>
      </w:r>
      <w:r>
        <w:rPr>
          <w:b/>
          <w:szCs w:val="24"/>
          <w:lang w:val="en-US"/>
        </w:rPr>
        <w:t xml:space="preserve"> </w:t>
      </w:r>
      <w:proofErr w:type="spellStart"/>
      <w:r>
        <w:rPr>
          <w:b/>
          <w:szCs w:val="24"/>
          <w:lang w:val="en-US"/>
        </w:rPr>
        <w:t>protokolün</w:t>
      </w:r>
      <w:proofErr w:type="spellEnd"/>
      <w:r>
        <w:rPr>
          <w:b/>
          <w:szCs w:val="24"/>
          <w:lang w:val="en-US"/>
        </w:rPr>
        <w:t xml:space="preserve"> </w:t>
      </w:r>
      <w:proofErr w:type="spellStart"/>
      <w:r>
        <w:rPr>
          <w:b/>
          <w:szCs w:val="24"/>
          <w:lang w:val="en-US"/>
        </w:rPr>
        <w:t>imzalanması</w:t>
      </w:r>
      <w:proofErr w:type="spellEnd"/>
      <w:r>
        <w:rPr>
          <w:b/>
          <w:szCs w:val="24"/>
          <w:lang w:val="en-US"/>
        </w:rPr>
        <w:t xml:space="preserve"> </w:t>
      </w:r>
      <w:proofErr w:type="spellStart"/>
      <w:r>
        <w:rPr>
          <w:b/>
          <w:szCs w:val="24"/>
          <w:lang w:val="en-US"/>
        </w:rPr>
        <w:t>için</w:t>
      </w:r>
      <w:proofErr w:type="spellEnd"/>
      <w:r>
        <w:rPr>
          <w:b/>
          <w:szCs w:val="24"/>
          <w:lang w:val="en-US"/>
        </w:rPr>
        <w:t xml:space="preserve"> </w:t>
      </w:r>
      <w:proofErr w:type="spellStart"/>
      <w:r>
        <w:rPr>
          <w:b/>
          <w:szCs w:val="24"/>
          <w:lang w:val="en-US"/>
        </w:rPr>
        <w:t>Belediye</w:t>
      </w:r>
      <w:proofErr w:type="spellEnd"/>
      <w:r>
        <w:rPr>
          <w:b/>
          <w:szCs w:val="24"/>
          <w:lang w:val="en-US"/>
        </w:rPr>
        <w:t xml:space="preserve"> </w:t>
      </w:r>
      <w:proofErr w:type="spellStart"/>
      <w:r>
        <w:rPr>
          <w:b/>
          <w:szCs w:val="24"/>
          <w:lang w:val="en-US"/>
        </w:rPr>
        <w:t>Başkanımız</w:t>
      </w:r>
      <w:proofErr w:type="spellEnd"/>
      <w:r>
        <w:rPr>
          <w:b/>
          <w:szCs w:val="24"/>
          <w:lang w:val="en-US"/>
        </w:rPr>
        <w:t xml:space="preserve"> </w:t>
      </w:r>
      <w:proofErr w:type="spellStart"/>
      <w:r>
        <w:rPr>
          <w:b/>
          <w:szCs w:val="24"/>
          <w:lang w:val="en-US"/>
        </w:rPr>
        <w:t>Sayın</w:t>
      </w:r>
      <w:proofErr w:type="spellEnd"/>
      <w:r>
        <w:rPr>
          <w:b/>
          <w:szCs w:val="24"/>
          <w:lang w:val="en-US"/>
        </w:rPr>
        <w:t xml:space="preserve"> Muhammed </w:t>
      </w:r>
      <w:proofErr w:type="spellStart"/>
      <w:r>
        <w:rPr>
          <w:b/>
          <w:szCs w:val="24"/>
          <w:lang w:val="en-US"/>
        </w:rPr>
        <w:t>Cevdet</w:t>
      </w:r>
      <w:proofErr w:type="spellEnd"/>
      <w:r>
        <w:rPr>
          <w:b/>
          <w:szCs w:val="24"/>
          <w:lang w:val="en-US"/>
        </w:rPr>
        <w:t xml:space="preserve"> ORHAN’ a </w:t>
      </w:r>
      <w:proofErr w:type="spellStart"/>
      <w:r>
        <w:rPr>
          <w:b/>
          <w:szCs w:val="24"/>
          <w:lang w:val="en-US"/>
        </w:rPr>
        <w:t>yetki</w:t>
      </w:r>
      <w:proofErr w:type="spellEnd"/>
      <w:r>
        <w:rPr>
          <w:b/>
          <w:szCs w:val="24"/>
          <w:lang w:val="en-US"/>
        </w:rPr>
        <w:t xml:space="preserve"> </w:t>
      </w:r>
      <w:proofErr w:type="spellStart"/>
      <w:r>
        <w:rPr>
          <w:b/>
          <w:szCs w:val="24"/>
          <w:lang w:val="en-US"/>
        </w:rPr>
        <w:t>verilmesine</w:t>
      </w:r>
      <w:proofErr w:type="spellEnd"/>
      <w:r>
        <w:rPr>
          <w:b/>
          <w:szCs w:val="24"/>
          <w:lang w:val="en-US"/>
        </w:rPr>
        <w:t xml:space="preserve">; </w:t>
      </w:r>
      <w:proofErr w:type="spellStart"/>
      <w:r w:rsidRPr="0062378D">
        <w:rPr>
          <w:b/>
          <w:szCs w:val="24"/>
          <w:lang w:val="en-US"/>
        </w:rPr>
        <w:t>İş</w:t>
      </w:r>
      <w:proofErr w:type="spellEnd"/>
      <w:r w:rsidRPr="0062378D">
        <w:rPr>
          <w:b/>
          <w:szCs w:val="24"/>
          <w:lang w:val="en-US"/>
        </w:rPr>
        <w:t xml:space="preserve"> </w:t>
      </w:r>
      <w:proofErr w:type="spellStart"/>
      <w:r w:rsidRPr="0062378D">
        <w:rPr>
          <w:b/>
          <w:szCs w:val="24"/>
          <w:lang w:val="en-US"/>
        </w:rPr>
        <w:t>ve</w:t>
      </w:r>
      <w:proofErr w:type="spellEnd"/>
      <w:r w:rsidRPr="0062378D">
        <w:rPr>
          <w:b/>
          <w:szCs w:val="24"/>
          <w:lang w:val="en-US"/>
        </w:rPr>
        <w:t xml:space="preserve"> </w:t>
      </w:r>
      <w:proofErr w:type="spellStart"/>
      <w:r w:rsidRPr="0062378D">
        <w:rPr>
          <w:b/>
          <w:szCs w:val="24"/>
          <w:lang w:val="en-US"/>
        </w:rPr>
        <w:t>işlemlerin</w:t>
      </w:r>
      <w:proofErr w:type="spellEnd"/>
      <w:r w:rsidRPr="0062378D">
        <w:rPr>
          <w:b/>
          <w:szCs w:val="24"/>
          <w:lang w:val="en-US"/>
        </w:rPr>
        <w:t xml:space="preserve"> </w:t>
      </w:r>
      <w:proofErr w:type="spellStart"/>
      <w:r w:rsidRPr="0062378D">
        <w:rPr>
          <w:b/>
          <w:szCs w:val="24"/>
          <w:lang w:val="en-US"/>
        </w:rPr>
        <w:t>yürütülmesi</w:t>
      </w:r>
      <w:proofErr w:type="spellEnd"/>
      <w:r w:rsidRPr="0062378D">
        <w:rPr>
          <w:b/>
          <w:szCs w:val="24"/>
          <w:lang w:val="en-US"/>
        </w:rPr>
        <w:t xml:space="preserve"> </w:t>
      </w:r>
      <w:proofErr w:type="spellStart"/>
      <w:r w:rsidRPr="0062378D">
        <w:rPr>
          <w:b/>
          <w:szCs w:val="24"/>
          <w:lang w:val="en-US"/>
        </w:rPr>
        <w:t>için</w:t>
      </w:r>
      <w:proofErr w:type="spellEnd"/>
      <w:r w:rsidRPr="0062378D">
        <w:rPr>
          <w:b/>
          <w:szCs w:val="24"/>
          <w:lang w:val="en-US"/>
        </w:rPr>
        <w:t xml:space="preserve"> </w:t>
      </w:r>
      <w:proofErr w:type="spellStart"/>
      <w:r w:rsidRPr="0062378D">
        <w:rPr>
          <w:b/>
          <w:szCs w:val="24"/>
          <w:lang w:val="en-US"/>
        </w:rPr>
        <w:t>evrakın</w:t>
      </w:r>
      <w:proofErr w:type="spellEnd"/>
      <w:r w:rsidRPr="0062378D">
        <w:rPr>
          <w:b/>
          <w:szCs w:val="24"/>
          <w:lang w:val="en-US"/>
        </w:rPr>
        <w:t xml:space="preserve"> </w:t>
      </w:r>
      <w:r>
        <w:rPr>
          <w:b/>
          <w:szCs w:val="24"/>
          <w:lang w:val="en-US"/>
        </w:rPr>
        <w:t xml:space="preserve">Fen </w:t>
      </w:r>
      <w:proofErr w:type="spellStart"/>
      <w:r>
        <w:rPr>
          <w:b/>
          <w:szCs w:val="24"/>
          <w:lang w:val="en-US"/>
        </w:rPr>
        <w:t>İşleri</w:t>
      </w:r>
      <w:proofErr w:type="spellEnd"/>
      <w:r>
        <w:rPr>
          <w:b/>
          <w:szCs w:val="24"/>
          <w:lang w:val="en-US"/>
        </w:rPr>
        <w:t xml:space="preserve"> </w:t>
      </w:r>
      <w:proofErr w:type="spellStart"/>
      <w:r>
        <w:rPr>
          <w:b/>
          <w:szCs w:val="24"/>
          <w:lang w:val="en-US"/>
        </w:rPr>
        <w:t>Müdürlüğüne</w:t>
      </w:r>
      <w:proofErr w:type="spellEnd"/>
      <w:r w:rsidRPr="0062378D">
        <w:rPr>
          <w:b/>
          <w:szCs w:val="24"/>
          <w:lang w:val="en-US"/>
        </w:rPr>
        <w:t xml:space="preserve"> </w:t>
      </w:r>
      <w:proofErr w:type="spellStart"/>
      <w:r w:rsidRPr="0062378D">
        <w:rPr>
          <w:b/>
          <w:szCs w:val="24"/>
          <w:lang w:val="en-US"/>
        </w:rPr>
        <w:t>havalesine</w:t>
      </w:r>
      <w:proofErr w:type="spellEnd"/>
      <w:r w:rsidRPr="0062378D">
        <w:rPr>
          <w:b/>
          <w:szCs w:val="24"/>
          <w:lang w:val="en-US"/>
        </w:rPr>
        <w:t>;</w:t>
      </w:r>
      <w:r>
        <w:rPr>
          <w:szCs w:val="24"/>
          <w:lang w:val="en-US"/>
        </w:rPr>
        <w:t xml:space="preserve"> </w:t>
      </w:r>
      <w:proofErr w:type="spellStart"/>
      <w:r>
        <w:rPr>
          <w:szCs w:val="24"/>
          <w:lang w:val="en-US"/>
        </w:rPr>
        <w:t>işaretle</w:t>
      </w:r>
      <w:proofErr w:type="spellEnd"/>
      <w:r>
        <w:rPr>
          <w:szCs w:val="24"/>
          <w:lang w:val="en-US"/>
        </w:rPr>
        <w:t xml:space="preserve"> </w:t>
      </w:r>
      <w:proofErr w:type="spellStart"/>
      <w:r>
        <w:rPr>
          <w:szCs w:val="24"/>
          <w:lang w:val="en-US"/>
        </w:rPr>
        <w:t>yapılan</w:t>
      </w:r>
      <w:proofErr w:type="spellEnd"/>
      <w:r>
        <w:rPr>
          <w:szCs w:val="24"/>
          <w:lang w:val="en-US"/>
        </w:rPr>
        <w:t xml:space="preserve"> </w:t>
      </w:r>
      <w:proofErr w:type="spellStart"/>
      <w:r>
        <w:rPr>
          <w:szCs w:val="24"/>
          <w:lang w:val="en-US"/>
        </w:rPr>
        <w:t>oylama</w:t>
      </w:r>
      <w:proofErr w:type="spellEnd"/>
      <w:r>
        <w:rPr>
          <w:szCs w:val="24"/>
          <w:lang w:val="en-US"/>
        </w:rPr>
        <w:t xml:space="preserve"> </w:t>
      </w:r>
      <w:proofErr w:type="spellStart"/>
      <w:r>
        <w:rPr>
          <w:szCs w:val="24"/>
          <w:lang w:val="en-US"/>
        </w:rPr>
        <w:t>neticesinde</w:t>
      </w:r>
      <w:proofErr w:type="spellEnd"/>
      <w:r>
        <w:rPr>
          <w:szCs w:val="24"/>
          <w:lang w:val="en-US"/>
        </w:rPr>
        <w:t xml:space="preserve"> </w:t>
      </w:r>
      <w:r w:rsidRPr="00A61D2E">
        <w:rPr>
          <w:b/>
          <w:szCs w:val="24"/>
          <w:lang w:val="en-US"/>
        </w:rPr>
        <w:t xml:space="preserve">oy </w:t>
      </w:r>
      <w:proofErr w:type="spellStart"/>
      <w:r w:rsidRPr="00A61D2E">
        <w:rPr>
          <w:b/>
          <w:szCs w:val="24"/>
          <w:lang w:val="en-US"/>
        </w:rPr>
        <w:t>birliği</w:t>
      </w:r>
      <w:proofErr w:type="spellEnd"/>
      <w:r w:rsidRPr="00A61D2E">
        <w:rPr>
          <w:b/>
          <w:szCs w:val="24"/>
          <w:lang w:val="en-US"/>
        </w:rPr>
        <w:t xml:space="preserve"> </w:t>
      </w:r>
      <w:proofErr w:type="spellStart"/>
      <w:r w:rsidRPr="00A61D2E">
        <w:rPr>
          <w:b/>
          <w:szCs w:val="24"/>
          <w:lang w:val="en-US"/>
        </w:rPr>
        <w:t>ile</w:t>
      </w:r>
      <w:proofErr w:type="spellEnd"/>
      <w:r w:rsidRPr="00A61D2E">
        <w:rPr>
          <w:b/>
          <w:szCs w:val="24"/>
          <w:lang w:val="en-US"/>
        </w:rPr>
        <w:t xml:space="preserve"> </w:t>
      </w:r>
      <w:proofErr w:type="spellStart"/>
      <w:r w:rsidRPr="00A61D2E">
        <w:rPr>
          <w:b/>
          <w:szCs w:val="24"/>
          <w:lang w:val="en-US"/>
        </w:rPr>
        <w:t>karar</w:t>
      </w:r>
      <w:proofErr w:type="spellEnd"/>
      <w:r w:rsidRPr="00A61D2E">
        <w:rPr>
          <w:b/>
          <w:szCs w:val="24"/>
          <w:lang w:val="en-US"/>
        </w:rPr>
        <w:t xml:space="preserve"> </w:t>
      </w:r>
      <w:proofErr w:type="spellStart"/>
      <w:r w:rsidRPr="00A61D2E">
        <w:rPr>
          <w:b/>
          <w:szCs w:val="24"/>
          <w:lang w:val="en-US"/>
        </w:rPr>
        <w:t>verilmiştir</w:t>
      </w:r>
      <w:proofErr w:type="spellEnd"/>
      <w:r w:rsidRPr="00A61D2E">
        <w:rPr>
          <w:b/>
          <w:szCs w:val="24"/>
          <w:lang w:val="en-US"/>
        </w:rPr>
        <w:t xml:space="preserve">. </w:t>
      </w:r>
      <w:proofErr w:type="gramEnd"/>
    </w:p>
    <w:p w:rsidR="00761894" w:rsidRDefault="00761894" w:rsidP="00761894">
      <w:pPr>
        <w:rPr>
          <w:b/>
        </w:rPr>
      </w:pPr>
    </w:p>
    <w:p w:rsidR="00761894" w:rsidRDefault="00761894" w:rsidP="00761894">
      <w:pPr>
        <w:tabs>
          <w:tab w:val="left" w:pos="7260"/>
        </w:tabs>
        <w:jc w:val="both"/>
        <w:rPr>
          <w:szCs w:val="24"/>
        </w:rPr>
      </w:pPr>
      <w:r>
        <w:rPr>
          <w:b/>
        </w:rPr>
        <w:t xml:space="preserve">10- </w:t>
      </w:r>
      <w:r w:rsidRPr="00BC7AEC">
        <w:rPr>
          <w:b/>
          <w:szCs w:val="24"/>
        </w:rPr>
        <w:t>İlçemizde bulunan meslek edindirme kurslarının toplum üzerindeki faydaları ve kazanımları hakkında araştırma yapılması hususunun görüşülmek üzere Kültür, Gençlik, Spor ve Sosyal Yardım Komisyonuna</w:t>
      </w:r>
      <w:r>
        <w:rPr>
          <w:b/>
          <w:szCs w:val="24"/>
        </w:rPr>
        <w:t xml:space="preserve"> </w:t>
      </w:r>
      <w:r w:rsidRPr="00822EE6">
        <w:rPr>
          <w:b/>
          <w:szCs w:val="24"/>
        </w:rPr>
        <w:t>havalesine;</w:t>
      </w:r>
      <w:r>
        <w:rPr>
          <w:szCs w:val="24"/>
        </w:rPr>
        <w:t xml:space="preserve"> </w:t>
      </w:r>
      <w:r w:rsidRPr="001A793B">
        <w:rPr>
          <w:szCs w:val="24"/>
        </w:rPr>
        <w:t xml:space="preserve">işaretle </w:t>
      </w:r>
      <w:r>
        <w:rPr>
          <w:szCs w:val="24"/>
        </w:rPr>
        <w:t xml:space="preserve">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
    <w:p w:rsidR="00761894" w:rsidRDefault="00761894" w:rsidP="00761894">
      <w:pPr>
        <w:rPr>
          <w:b/>
        </w:rPr>
      </w:pPr>
    </w:p>
    <w:p w:rsidR="00761894" w:rsidRPr="00A91FD6" w:rsidRDefault="00761894" w:rsidP="00761894"/>
    <w:p w:rsidR="00761894" w:rsidRPr="00A91FD6" w:rsidRDefault="00761894" w:rsidP="00761894"/>
    <w:p w:rsidR="00761894" w:rsidRPr="00A91FD6" w:rsidRDefault="00761894" w:rsidP="00761894"/>
    <w:p w:rsidR="00761894" w:rsidRDefault="00761894" w:rsidP="00761894"/>
    <w:p w:rsidR="00761894" w:rsidRDefault="00761894" w:rsidP="00761894">
      <w:pPr>
        <w:tabs>
          <w:tab w:val="left" w:pos="989"/>
          <w:tab w:val="center" w:pos="4535"/>
          <w:tab w:val="left" w:pos="7488"/>
        </w:tabs>
        <w:rPr>
          <w:szCs w:val="24"/>
        </w:rPr>
      </w:pPr>
      <w:r>
        <w:rPr>
          <w:szCs w:val="24"/>
        </w:rPr>
        <w:t>Muhammed Cevdet ORHAN                İsmail KARAGÖZ                               Zafer ALA</w:t>
      </w:r>
    </w:p>
    <w:p w:rsidR="00D7022A" w:rsidRPr="00761894" w:rsidRDefault="00761894" w:rsidP="00761894">
      <w:r>
        <w:rPr>
          <w:szCs w:val="24"/>
        </w:rPr>
        <w:t xml:space="preserve">      Belediye Başkanı                                 Divan Kâtibi                                    Divan Kâtibi</w:t>
      </w:r>
      <w:bookmarkStart w:id="0" w:name="_GoBack"/>
      <w:bookmarkEnd w:id="0"/>
    </w:p>
    <w:sectPr w:rsidR="00D7022A" w:rsidRPr="00761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A5"/>
    <w:rsid w:val="00761894"/>
    <w:rsid w:val="00D349A5"/>
    <w:rsid w:val="00D7022A"/>
    <w:rsid w:val="00E55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B64E3-D951-46F6-8A87-D51C2123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73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5573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E55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2024-12-16T08:49:00Z</dcterms:created>
  <dcterms:modified xsi:type="dcterms:W3CDTF">2024-12-17T06:32:00Z</dcterms:modified>
</cp:coreProperties>
</file>