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CD8" w:rsidRDefault="00370CD8" w:rsidP="00370CD8">
      <w:pPr>
        <w:jc w:val="both"/>
        <w:rPr>
          <w:b/>
          <w:szCs w:val="24"/>
          <w:lang w:eastAsia="en-US"/>
        </w:rPr>
      </w:pPr>
    </w:p>
    <w:p w:rsidR="00370CD8" w:rsidRPr="005F0D12" w:rsidRDefault="00370CD8" w:rsidP="00370CD8">
      <w:pPr>
        <w:pStyle w:val="AralkYok"/>
        <w:jc w:val="both"/>
        <w:rPr>
          <w:szCs w:val="24"/>
        </w:rPr>
      </w:pPr>
      <w:r w:rsidRPr="005F0D12">
        <w:rPr>
          <w:szCs w:val="24"/>
        </w:rPr>
        <w:t xml:space="preserve">AZİZİYE </w:t>
      </w:r>
      <w:r>
        <w:rPr>
          <w:szCs w:val="24"/>
        </w:rPr>
        <w:t xml:space="preserve">BELEDİYE </w:t>
      </w:r>
      <w:r w:rsidRPr="005F0D12">
        <w:rPr>
          <w:szCs w:val="24"/>
        </w:rPr>
        <w:t>MECLİSİNİN 0</w:t>
      </w:r>
      <w:r>
        <w:rPr>
          <w:szCs w:val="24"/>
        </w:rPr>
        <w:t>2</w:t>
      </w:r>
      <w:r w:rsidRPr="005F0D12">
        <w:rPr>
          <w:szCs w:val="24"/>
        </w:rPr>
        <w:t>/</w:t>
      </w:r>
      <w:r>
        <w:rPr>
          <w:szCs w:val="24"/>
        </w:rPr>
        <w:t>04</w:t>
      </w:r>
      <w:r w:rsidRPr="005F0D12">
        <w:rPr>
          <w:szCs w:val="24"/>
        </w:rPr>
        <w:t>/20</w:t>
      </w:r>
      <w:r>
        <w:rPr>
          <w:szCs w:val="24"/>
        </w:rPr>
        <w:t>21</w:t>
      </w:r>
      <w:r w:rsidRPr="005F0D12">
        <w:rPr>
          <w:szCs w:val="24"/>
        </w:rPr>
        <w:t xml:space="preserve"> TARİHLİ OLAĞAN                                                           </w:t>
      </w:r>
      <w:r>
        <w:rPr>
          <w:szCs w:val="24"/>
        </w:rPr>
        <w:t>2</w:t>
      </w:r>
      <w:r w:rsidRPr="005F0D12">
        <w:rPr>
          <w:szCs w:val="24"/>
        </w:rPr>
        <w:t>. BİRLEŞİM TOPLANTISINDA ALINAN KARARLARIN ÖZETİDİR.</w:t>
      </w:r>
    </w:p>
    <w:p w:rsidR="00370CD8" w:rsidRPr="005F0D12" w:rsidRDefault="00370CD8" w:rsidP="00370CD8">
      <w:pPr>
        <w:jc w:val="both"/>
        <w:rPr>
          <w:szCs w:val="24"/>
        </w:rPr>
      </w:pPr>
    </w:p>
    <w:p w:rsidR="00370CD8" w:rsidRPr="005F0D12" w:rsidRDefault="00370CD8" w:rsidP="00370CD8">
      <w:pPr>
        <w:jc w:val="both"/>
        <w:rPr>
          <w:szCs w:val="24"/>
        </w:rPr>
      </w:pPr>
      <w:r w:rsidRPr="005F0D12">
        <w:rPr>
          <w:szCs w:val="24"/>
        </w:rPr>
        <w:t>KARARLARIN ÖZETİ</w:t>
      </w:r>
    </w:p>
    <w:p w:rsidR="00370CD8" w:rsidRPr="005F0D12" w:rsidRDefault="00370CD8" w:rsidP="00370CD8">
      <w:pPr>
        <w:ind w:firstLine="708"/>
        <w:jc w:val="both"/>
        <w:rPr>
          <w:szCs w:val="24"/>
        </w:rPr>
      </w:pPr>
      <w:r w:rsidRPr="005F0D12">
        <w:rPr>
          <w:szCs w:val="24"/>
        </w:rPr>
        <w:t xml:space="preserve">   Belediyemiz Meclisi, 5393 sayılı kanunun 20. Maddesi uyarınca aşağıda belirtilen gündem maddelerini görüşmek üzere Meclis olağan 7. Seçim döneminin</w:t>
      </w:r>
      <w:r>
        <w:rPr>
          <w:szCs w:val="24"/>
        </w:rPr>
        <w:t xml:space="preserve"> 3</w:t>
      </w:r>
      <w:r w:rsidRPr="005F0D12">
        <w:rPr>
          <w:szCs w:val="24"/>
        </w:rPr>
        <w:t xml:space="preserve">. Dönem yılının </w:t>
      </w:r>
      <w:r>
        <w:rPr>
          <w:szCs w:val="24"/>
        </w:rPr>
        <w:t>Nisan ayı olağan Toplantısının 2. Birleşiminin 1. oturumunu 02</w:t>
      </w:r>
      <w:r w:rsidRPr="005F0D12">
        <w:rPr>
          <w:szCs w:val="24"/>
        </w:rPr>
        <w:t>/</w:t>
      </w:r>
      <w:r>
        <w:rPr>
          <w:szCs w:val="24"/>
        </w:rPr>
        <w:t>04</w:t>
      </w:r>
      <w:r w:rsidRPr="005F0D12">
        <w:rPr>
          <w:szCs w:val="24"/>
        </w:rPr>
        <w:t>/202</w:t>
      </w:r>
      <w:r>
        <w:rPr>
          <w:szCs w:val="24"/>
        </w:rPr>
        <w:t>1</w:t>
      </w:r>
      <w:r w:rsidRPr="005F0D12">
        <w:rPr>
          <w:szCs w:val="24"/>
        </w:rPr>
        <w:t xml:space="preserve"> </w:t>
      </w:r>
      <w:r>
        <w:rPr>
          <w:szCs w:val="24"/>
        </w:rPr>
        <w:t xml:space="preserve">Cuma </w:t>
      </w:r>
      <w:r w:rsidRPr="005F0D12">
        <w:rPr>
          <w:szCs w:val="24"/>
        </w:rPr>
        <w:t>günü saat 1</w:t>
      </w:r>
      <w:r>
        <w:rPr>
          <w:szCs w:val="24"/>
        </w:rPr>
        <w:t>3:3</w:t>
      </w:r>
      <w:r w:rsidRPr="005F0D12">
        <w:rPr>
          <w:szCs w:val="24"/>
        </w:rPr>
        <w:t>0' d</w:t>
      </w:r>
      <w:r>
        <w:rPr>
          <w:szCs w:val="24"/>
        </w:rPr>
        <w:t>a</w:t>
      </w:r>
      <w:r w:rsidRPr="005F0D12">
        <w:rPr>
          <w:szCs w:val="24"/>
        </w:rPr>
        <w:t xml:space="preserve"> Meclis toplantı salonunda yapmak üzere toplandı.</w:t>
      </w:r>
    </w:p>
    <w:p w:rsidR="00370CD8" w:rsidRPr="005F0D12" w:rsidRDefault="00370CD8" w:rsidP="00370CD8">
      <w:pPr>
        <w:tabs>
          <w:tab w:val="left" w:pos="1359"/>
          <w:tab w:val="left" w:pos="1763"/>
        </w:tabs>
        <w:jc w:val="both"/>
        <w:rPr>
          <w:szCs w:val="24"/>
        </w:rPr>
      </w:pPr>
      <w:r w:rsidRPr="005F0D12">
        <w:rPr>
          <w:szCs w:val="24"/>
        </w:rPr>
        <w:t xml:space="preserve">          </w:t>
      </w:r>
      <w:r w:rsidRPr="005F0D12">
        <w:rPr>
          <w:szCs w:val="24"/>
        </w:rPr>
        <w:tab/>
      </w:r>
      <w:r w:rsidRPr="005F0D12">
        <w:rPr>
          <w:szCs w:val="24"/>
        </w:rPr>
        <w:tab/>
      </w:r>
    </w:p>
    <w:p w:rsidR="00370CD8" w:rsidRDefault="00370CD8" w:rsidP="00370CD8">
      <w:pPr>
        <w:pStyle w:val="AralkYok"/>
        <w:jc w:val="both"/>
        <w:rPr>
          <w:sz w:val="20"/>
        </w:rPr>
      </w:pPr>
      <w:r w:rsidRPr="005F0D12">
        <w:rPr>
          <w:b/>
          <w:szCs w:val="24"/>
        </w:rPr>
        <w:t>Toplantıya Katılanlar</w:t>
      </w:r>
      <w:r w:rsidRPr="005F0D12">
        <w:rPr>
          <w:szCs w:val="24"/>
        </w:rPr>
        <w:t xml:space="preserve">;  </w:t>
      </w:r>
      <w:r>
        <w:rPr>
          <w:b/>
          <w:sz w:val="20"/>
        </w:rPr>
        <w:t xml:space="preserve">Meclis 1. Başkan Vekili Ayşe AYDIN’ </w:t>
      </w:r>
      <w:proofErr w:type="spellStart"/>
      <w:r>
        <w:rPr>
          <w:b/>
          <w:sz w:val="20"/>
        </w:rPr>
        <w:t>ın</w:t>
      </w:r>
      <w:proofErr w:type="spellEnd"/>
      <w:r>
        <w:rPr>
          <w:b/>
          <w:sz w:val="20"/>
        </w:rPr>
        <w:t xml:space="preserve"> </w:t>
      </w:r>
      <w:r>
        <w:rPr>
          <w:sz w:val="20"/>
        </w:rPr>
        <w:t xml:space="preserve">Başkanlığında üyelerden, Ömer Faruk TÖREMEN, Abdulkadir BULUT, Mürsel ETEGÜL, Sefer KARA, Haluk Ziya BEYOĞLU, İsmail ARSLAN, Songül MODER, Hüseyin GÜLER, Necmettin SEFEROĞLU, İsmail KARAGÖZ, Şükran SEVİNDİK, Atilla SEVİM, Barış KÖSE, Zafer ALA, Mükremin ERTÜRK, Yalçın PİRİNÇCİ ve Mehmet KENAN’ </w:t>
      </w:r>
    </w:p>
    <w:p w:rsidR="00370CD8" w:rsidRDefault="00370CD8" w:rsidP="00370CD8">
      <w:pPr>
        <w:pStyle w:val="AralkYok"/>
        <w:jc w:val="both"/>
        <w:rPr>
          <w:b/>
          <w:szCs w:val="24"/>
        </w:rPr>
      </w:pPr>
    </w:p>
    <w:p w:rsidR="00370CD8" w:rsidRDefault="00370CD8" w:rsidP="00370CD8">
      <w:pPr>
        <w:pStyle w:val="AralkYok"/>
        <w:jc w:val="both"/>
        <w:rPr>
          <w:b/>
          <w:szCs w:val="24"/>
        </w:rPr>
      </w:pPr>
      <w:r w:rsidRPr="005F0D12">
        <w:rPr>
          <w:b/>
          <w:szCs w:val="24"/>
        </w:rPr>
        <w:t xml:space="preserve">Mazeretli Olarak Toplantıya Katılmayanlar; </w:t>
      </w:r>
      <w:r>
        <w:rPr>
          <w:sz w:val="20"/>
        </w:rPr>
        <w:t xml:space="preserve">Muhammed Cevdet ORHAN, Ömer Faruk YARBA, </w:t>
      </w:r>
      <w:proofErr w:type="spellStart"/>
      <w:r>
        <w:rPr>
          <w:sz w:val="20"/>
        </w:rPr>
        <w:t>Abdussamet</w:t>
      </w:r>
      <w:proofErr w:type="spellEnd"/>
      <w:r>
        <w:rPr>
          <w:sz w:val="20"/>
        </w:rPr>
        <w:t xml:space="preserve"> ACAR, Mehmet AKARSU, Fatih GÜNEYİN, Canip ÖZSOY, Serkan YILDIZ, Ali AYDIN</w:t>
      </w:r>
    </w:p>
    <w:p w:rsidR="00370CD8" w:rsidRDefault="00370CD8" w:rsidP="00370CD8">
      <w:pPr>
        <w:jc w:val="both"/>
        <w:rPr>
          <w:b/>
          <w:szCs w:val="24"/>
        </w:rPr>
      </w:pPr>
    </w:p>
    <w:p w:rsidR="00370CD8" w:rsidRDefault="00370CD8" w:rsidP="00370CD8">
      <w:pPr>
        <w:jc w:val="both"/>
        <w:rPr>
          <w:b/>
          <w:szCs w:val="24"/>
        </w:rPr>
      </w:pPr>
      <w:r w:rsidRPr="005F0D12">
        <w:rPr>
          <w:b/>
          <w:szCs w:val="24"/>
        </w:rPr>
        <w:t>Mazeret</w:t>
      </w:r>
      <w:r>
        <w:rPr>
          <w:b/>
          <w:szCs w:val="24"/>
        </w:rPr>
        <w:t>siz</w:t>
      </w:r>
      <w:r w:rsidRPr="005F0D12">
        <w:rPr>
          <w:b/>
          <w:szCs w:val="24"/>
        </w:rPr>
        <w:t xml:space="preserve"> Olarak Toplantıya Katılmayanlar;</w:t>
      </w:r>
      <w:r>
        <w:rPr>
          <w:b/>
          <w:szCs w:val="24"/>
        </w:rPr>
        <w:t xml:space="preserve"> </w:t>
      </w:r>
    </w:p>
    <w:p w:rsidR="00370CD8" w:rsidRPr="005F0D12" w:rsidRDefault="00370CD8" w:rsidP="00370CD8">
      <w:pPr>
        <w:jc w:val="both"/>
        <w:rPr>
          <w:szCs w:val="24"/>
        </w:rPr>
      </w:pPr>
    </w:p>
    <w:p w:rsidR="00370CD8" w:rsidRPr="005F0D12" w:rsidRDefault="00370CD8" w:rsidP="00370CD8">
      <w:pPr>
        <w:tabs>
          <w:tab w:val="left" w:pos="8289"/>
        </w:tabs>
        <w:jc w:val="both"/>
        <w:rPr>
          <w:szCs w:val="24"/>
          <w:lang w:eastAsia="en-US"/>
        </w:rPr>
      </w:pPr>
      <w:r w:rsidRPr="005F0D12">
        <w:rPr>
          <w:szCs w:val="24"/>
          <w:lang w:eastAsia="en-US"/>
        </w:rPr>
        <w:t>Toplantıya geçilmeden önce mazeret dilekçeleri olan üyelerin mazeret dilekçeleri doğrultusunda izinli sayılmalarına oy birliği ile karar verilmesinin ardından görüşmelere geçildi.</w:t>
      </w:r>
    </w:p>
    <w:p w:rsidR="00370CD8" w:rsidRDefault="00370CD8" w:rsidP="00370CD8">
      <w:pPr>
        <w:jc w:val="both"/>
        <w:rPr>
          <w:b/>
          <w:szCs w:val="24"/>
          <w:lang w:eastAsia="en-US"/>
        </w:rPr>
      </w:pPr>
    </w:p>
    <w:p w:rsidR="00370CD8" w:rsidRPr="00E60431" w:rsidRDefault="00370CD8" w:rsidP="00370CD8">
      <w:pPr>
        <w:jc w:val="both"/>
        <w:rPr>
          <w:b/>
          <w:szCs w:val="24"/>
        </w:rPr>
      </w:pPr>
      <w:r w:rsidRPr="00E60431">
        <w:rPr>
          <w:b/>
          <w:szCs w:val="24"/>
          <w:lang w:eastAsia="en-US"/>
        </w:rPr>
        <w:t>1-</w:t>
      </w:r>
      <w:r>
        <w:rPr>
          <w:szCs w:val="24"/>
        </w:rPr>
        <w:t xml:space="preserve"> </w:t>
      </w:r>
      <w:r w:rsidRPr="00E60431">
        <w:rPr>
          <w:szCs w:val="24"/>
        </w:rPr>
        <w:t>01/04/2021 tarih ve</w:t>
      </w:r>
      <w:r w:rsidRPr="00E60431">
        <w:rPr>
          <w:b/>
          <w:szCs w:val="24"/>
        </w:rPr>
        <w:t xml:space="preserve"> 67 sayılı meclis kararı ile Plan ve Bütçe Komisyonuna havale edilen otopark bedeli komisyonca görüşülmüş olup, Resmi Gazetede yayınlanan Otopark Yönetmeliğine istinaden;</w:t>
      </w:r>
    </w:p>
    <w:p w:rsidR="00370CD8" w:rsidRPr="00A5701B" w:rsidRDefault="00370CD8" w:rsidP="00370CD8">
      <w:pPr>
        <w:jc w:val="both"/>
        <w:rPr>
          <w:rStyle w:val="Gl"/>
          <w:szCs w:val="24"/>
          <w:bdr w:val="none" w:sz="0" w:space="0" w:color="auto" w:frame="1"/>
          <w:shd w:val="clear" w:color="auto" w:fill="FFFFFF"/>
        </w:rPr>
      </w:pPr>
      <w:r w:rsidRPr="00A5701B">
        <w:rPr>
          <w:rStyle w:val="Gl"/>
          <w:szCs w:val="24"/>
          <w:bdr w:val="none" w:sz="0" w:space="0" w:color="auto" w:frame="1"/>
          <w:shd w:val="clear" w:color="auto" w:fill="FFFFFF"/>
        </w:rPr>
        <w:t>Birim otopark bedeli : </w:t>
      </w:r>
      <w:r w:rsidRPr="00A5701B">
        <w:rPr>
          <w:rStyle w:val="Vurgu"/>
          <w:b/>
          <w:bCs/>
          <w:szCs w:val="24"/>
          <w:bdr w:val="none" w:sz="0" w:space="0" w:color="auto" w:frame="1"/>
          <w:shd w:val="clear" w:color="auto" w:fill="FFFFFF"/>
        </w:rPr>
        <w:t>( A + B ) x 20 x Y </w:t>
      </w:r>
      <w:r w:rsidRPr="00A5701B">
        <w:rPr>
          <w:rStyle w:val="Gl"/>
          <w:szCs w:val="24"/>
          <w:bdr w:val="none" w:sz="0" w:space="0" w:color="auto" w:frame="1"/>
          <w:shd w:val="clear" w:color="auto" w:fill="FFFFFF"/>
        </w:rPr>
        <w:t> formülü ile yapılan hesaplama ve açıklamalar aşağıdaki gibidir;</w:t>
      </w:r>
    </w:p>
    <w:p w:rsidR="00370CD8" w:rsidRPr="00A5701B" w:rsidRDefault="00370CD8" w:rsidP="00370CD8">
      <w:pPr>
        <w:pStyle w:val="NormalWeb"/>
        <w:shd w:val="clear" w:color="auto" w:fill="FFFFFF"/>
        <w:spacing w:after="0"/>
        <w:jc w:val="both"/>
        <w:textAlignment w:val="baseline"/>
        <w:rPr>
          <w:b/>
        </w:rPr>
      </w:pPr>
      <w:proofErr w:type="gramStart"/>
      <w:r w:rsidRPr="00A5701B">
        <w:rPr>
          <w:rStyle w:val="Gl"/>
          <w:bdr w:val="none" w:sz="0" w:space="0" w:color="auto" w:frame="1"/>
        </w:rPr>
        <w:t>A : Birim</w:t>
      </w:r>
      <w:proofErr w:type="gramEnd"/>
      <w:r w:rsidRPr="00A5701B">
        <w:rPr>
          <w:rStyle w:val="Gl"/>
          <w:bdr w:val="none" w:sz="0" w:space="0" w:color="auto" w:frame="1"/>
        </w:rPr>
        <w:t xml:space="preserve"> otopark bedeli arsa payını ifade eder</w:t>
      </w:r>
      <w:r w:rsidRPr="00A5701B">
        <w:rPr>
          <w:b/>
        </w:rPr>
        <w:t>. Belirlenen arsaların 29/7/1970 tarihli ve 1319 sayılı Emlak Vergisi K</w:t>
      </w:r>
      <w:bookmarkStart w:id="0" w:name="_GoBack"/>
      <w:bookmarkEnd w:id="0"/>
      <w:r w:rsidRPr="00A5701B">
        <w:rPr>
          <w:b/>
        </w:rPr>
        <w:t>anunu uyarınca her yıl için yeniden belirlenen değerinin planda belirlenen katlar alanı hesabına konu alana bölünmesi ile tespit edilir.</w:t>
      </w:r>
    </w:p>
    <w:p w:rsidR="00370CD8" w:rsidRPr="00A5701B" w:rsidRDefault="00370CD8" w:rsidP="00370CD8">
      <w:pPr>
        <w:pStyle w:val="NormalWeb"/>
        <w:shd w:val="clear" w:color="auto" w:fill="FFFFFF"/>
        <w:spacing w:after="0"/>
        <w:jc w:val="both"/>
        <w:textAlignment w:val="baseline"/>
        <w:rPr>
          <w:b/>
        </w:rPr>
      </w:pPr>
      <w:proofErr w:type="gramStart"/>
      <w:r w:rsidRPr="00A5701B">
        <w:rPr>
          <w:rStyle w:val="Gl"/>
          <w:bdr w:val="none" w:sz="0" w:space="0" w:color="auto" w:frame="1"/>
        </w:rPr>
        <w:t>B : Birim</w:t>
      </w:r>
      <w:proofErr w:type="gramEnd"/>
      <w:r w:rsidRPr="00A5701B">
        <w:rPr>
          <w:rStyle w:val="Gl"/>
          <w:bdr w:val="none" w:sz="0" w:space="0" w:color="auto" w:frame="1"/>
        </w:rPr>
        <w:t xml:space="preserve"> otopark bedeli yapı payını ifade eder.</w:t>
      </w:r>
      <w:r w:rsidRPr="00A5701B">
        <w:rPr>
          <w:b/>
        </w:rPr>
        <w:t> Yapı ruhsatının düzenlendiği yıl için, Çevre ve Şehircilik Bakanlığı tarafından yayımlanan Mimarlık ve Mühendislik Hizmet Bedellerinin Hesabında Kullanılacak Yapı Yaklaşık Birim Maliyetleri Hakkında Tebliğde yer alan otoparka ait birim fiyatlara karşılık gelen bedeli ifade eder.</w:t>
      </w:r>
    </w:p>
    <w:p w:rsidR="00370CD8" w:rsidRPr="00A5701B" w:rsidRDefault="00370CD8" w:rsidP="00370CD8">
      <w:pPr>
        <w:pStyle w:val="NormalWeb"/>
        <w:shd w:val="clear" w:color="auto" w:fill="FFFFFF"/>
        <w:spacing w:after="0"/>
        <w:jc w:val="both"/>
        <w:textAlignment w:val="baseline"/>
      </w:pPr>
      <w:proofErr w:type="gramStart"/>
      <w:r w:rsidRPr="00A5701B">
        <w:rPr>
          <w:rStyle w:val="Gl"/>
          <w:bdr w:val="none" w:sz="0" w:space="0" w:color="auto" w:frame="1"/>
        </w:rPr>
        <w:t>20 : Binek</w:t>
      </w:r>
      <w:proofErr w:type="gramEnd"/>
      <w:r w:rsidRPr="00A5701B">
        <w:rPr>
          <w:rStyle w:val="Gl"/>
          <w:bdr w:val="none" w:sz="0" w:space="0" w:color="auto" w:frame="1"/>
        </w:rPr>
        <w:t xml:space="preserve"> otolar dikkate alınarak belirlenen manevra alanı dahil en az birim park alanını ifade eder.</w:t>
      </w:r>
    </w:p>
    <w:p w:rsidR="00370CD8" w:rsidRPr="00A5701B" w:rsidRDefault="00370CD8" w:rsidP="00370CD8">
      <w:pPr>
        <w:pStyle w:val="NormalWeb"/>
        <w:shd w:val="clear" w:color="auto" w:fill="FFFFFF"/>
        <w:spacing w:after="0"/>
        <w:jc w:val="both"/>
        <w:textAlignment w:val="baseline"/>
      </w:pPr>
      <w:proofErr w:type="gramStart"/>
      <w:r w:rsidRPr="00A5701B">
        <w:rPr>
          <w:rStyle w:val="Gl"/>
          <w:bdr w:val="none" w:sz="0" w:space="0" w:color="auto" w:frame="1"/>
        </w:rPr>
        <w:t>Y :  Meclis</w:t>
      </w:r>
      <w:proofErr w:type="gramEnd"/>
      <w:r w:rsidRPr="00A5701B">
        <w:rPr>
          <w:rStyle w:val="Gl"/>
          <w:bdr w:val="none" w:sz="0" w:space="0" w:color="auto" w:frame="1"/>
        </w:rPr>
        <w:t xml:space="preserve"> Kararı ile belirlenen yerleşme bölgelerinde ayrılan gruplara göre uygulanacak oranı (Aziziye Belediyesi için %60) ifade eder.</w:t>
      </w:r>
    </w:p>
    <w:p w:rsidR="00370CD8" w:rsidRDefault="00370CD8" w:rsidP="00370CD8">
      <w:pPr>
        <w:jc w:val="both"/>
        <w:rPr>
          <w:color w:val="000000"/>
          <w:szCs w:val="24"/>
        </w:rPr>
      </w:pPr>
      <w:r w:rsidRPr="00A5701B">
        <w:rPr>
          <w:rStyle w:val="Gl"/>
          <w:szCs w:val="24"/>
          <w:bdr w:val="none" w:sz="0" w:space="0" w:color="auto" w:frame="1"/>
          <w:shd w:val="clear" w:color="auto" w:fill="FFFFFF"/>
        </w:rPr>
        <w:t>Birim otopark bedeli : </w:t>
      </w:r>
      <w:r w:rsidRPr="00A5701B">
        <w:rPr>
          <w:rStyle w:val="Vurgu"/>
          <w:b/>
          <w:bCs/>
          <w:szCs w:val="24"/>
          <w:bdr w:val="none" w:sz="0" w:space="0" w:color="auto" w:frame="1"/>
          <w:shd w:val="clear" w:color="auto" w:fill="FFFFFF"/>
        </w:rPr>
        <w:t>( A + B ) x 20 x Y </w:t>
      </w:r>
      <w:r w:rsidRPr="00A5701B">
        <w:rPr>
          <w:rStyle w:val="Gl"/>
          <w:szCs w:val="24"/>
          <w:bdr w:val="none" w:sz="0" w:space="0" w:color="auto" w:frame="1"/>
          <w:shd w:val="clear" w:color="auto" w:fill="FFFFFF"/>
        </w:rPr>
        <w:t> </w:t>
      </w:r>
      <w:r w:rsidRPr="00A5701B">
        <w:rPr>
          <w:rStyle w:val="Gl"/>
          <w:i/>
          <w:szCs w:val="24"/>
          <w:bdr w:val="none" w:sz="0" w:space="0" w:color="auto" w:frame="1"/>
          <w:shd w:val="clear" w:color="auto" w:fill="FFFFFF"/>
        </w:rPr>
        <w:t>: (87,57+255) x20 x  %60=</w:t>
      </w:r>
      <w:r w:rsidRPr="00A5701B">
        <w:rPr>
          <w:rStyle w:val="Gl"/>
          <w:szCs w:val="24"/>
          <w:bdr w:val="none" w:sz="0" w:space="0" w:color="auto" w:frame="1"/>
          <w:shd w:val="clear" w:color="auto" w:fill="FFFFFF"/>
        </w:rPr>
        <w:t>4.110,84₺ olarak</w:t>
      </w:r>
      <w:r w:rsidRPr="00A5701B">
        <w:rPr>
          <w:rStyle w:val="Gl"/>
          <w:i/>
          <w:szCs w:val="24"/>
          <w:bdr w:val="none" w:sz="0" w:space="0" w:color="auto" w:frame="1"/>
          <w:shd w:val="clear" w:color="auto" w:fill="FFFFFF"/>
        </w:rPr>
        <w:t xml:space="preserve"> </w:t>
      </w:r>
      <w:r w:rsidRPr="00A5701B">
        <w:rPr>
          <w:rStyle w:val="Gl"/>
          <w:szCs w:val="24"/>
          <w:bdr w:val="none" w:sz="0" w:space="0" w:color="auto" w:frame="1"/>
          <w:shd w:val="clear" w:color="auto" w:fill="FFFFFF"/>
        </w:rPr>
        <w:t xml:space="preserve">hesaplanmıştır. Komisyondan geldiği şekliyle kabulüne ve Gelir Tarifesine eklenmesine </w:t>
      </w:r>
      <w:r w:rsidRPr="00A5701B">
        <w:rPr>
          <w:color w:val="000000"/>
          <w:szCs w:val="24"/>
        </w:rPr>
        <w:t>işaretle yapılan oylama neticesinde oy birliği ile karar verilmiştir.</w:t>
      </w:r>
    </w:p>
    <w:p w:rsidR="00370CD8" w:rsidRDefault="00370CD8" w:rsidP="00370CD8">
      <w:pPr>
        <w:jc w:val="both"/>
        <w:rPr>
          <w:color w:val="000000"/>
          <w:szCs w:val="24"/>
        </w:rPr>
      </w:pPr>
    </w:p>
    <w:p w:rsidR="00370CD8" w:rsidRDefault="00370CD8" w:rsidP="00370CD8">
      <w:pPr>
        <w:jc w:val="both"/>
        <w:rPr>
          <w:color w:val="000000"/>
          <w:szCs w:val="24"/>
        </w:rPr>
      </w:pPr>
    </w:p>
    <w:p w:rsidR="00370CD8" w:rsidRPr="00A5701B" w:rsidRDefault="00370CD8" w:rsidP="00370CD8">
      <w:pPr>
        <w:jc w:val="both"/>
        <w:rPr>
          <w:bCs/>
          <w:szCs w:val="24"/>
          <w:bdr w:val="none" w:sz="0" w:space="0" w:color="auto" w:frame="1"/>
          <w:shd w:val="clear" w:color="auto" w:fill="FFFFFF"/>
        </w:rPr>
      </w:pPr>
    </w:p>
    <w:p w:rsidR="00370CD8" w:rsidRDefault="00370CD8" w:rsidP="00370CD8">
      <w:pPr>
        <w:jc w:val="both"/>
        <w:rPr>
          <w:rFonts w:eastAsia="Calibri"/>
          <w:b/>
          <w:szCs w:val="24"/>
        </w:rPr>
      </w:pPr>
    </w:p>
    <w:p w:rsidR="00370CD8" w:rsidRPr="007C62FF" w:rsidRDefault="00370CD8" w:rsidP="00370CD8">
      <w:r>
        <w:t xml:space="preserve">          Ayşe AYDIN</w:t>
      </w:r>
      <w:r w:rsidRPr="005E5F88">
        <w:t xml:space="preserve">  </w:t>
      </w:r>
      <w:r>
        <w:t xml:space="preserve">                                        Zafer ALA          </w:t>
      </w:r>
      <w:r w:rsidRPr="005E5F88">
        <w:t xml:space="preserve"> </w:t>
      </w:r>
      <w:r>
        <w:t xml:space="preserve">                 İsmail KARAGÖZ</w:t>
      </w:r>
    </w:p>
    <w:p w:rsidR="00103280" w:rsidRDefault="00370CD8" w:rsidP="00370CD8">
      <w:r>
        <w:rPr>
          <w:b/>
          <w:lang w:eastAsia="en-US"/>
        </w:rPr>
        <w:t xml:space="preserve">       </w:t>
      </w:r>
      <w:r>
        <w:rPr>
          <w:lang w:eastAsia="en-US"/>
        </w:rPr>
        <w:t>Meclis 1. Başkan Vekili</w:t>
      </w:r>
      <w:r>
        <w:rPr>
          <w:lang w:eastAsia="en-US"/>
        </w:rPr>
        <w:tab/>
        <w:t xml:space="preserve">       </w:t>
      </w:r>
      <w:r>
        <w:rPr>
          <w:lang w:eastAsia="en-US"/>
        </w:rPr>
        <w:tab/>
      </w:r>
      <w:r>
        <w:rPr>
          <w:lang w:eastAsia="en-US"/>
        </w:rPr>
        <w:tab/>
        <w:t xml:space="preserve"> Divan Kâtibi</w:t>
      </w:r>
      <w:r>
        <w:rPr>
          <w:lang w:eastAsia="en-US"/>
        </w:rPr>
        <w:tab/>
        <w:t xml:space="preserve">   </w:t>
      </w:r>
      <w:r w:rsidR="00981F50">
        <w:rPr>
          <w:lang w:eastAsia="en-US"/>
        </w:rPr>
        <w:tab/>
      </w:r>
      <w:r w:rsidR="00981F50">
        <w:rPr>
          <w:lang w:eastAsia="en-US"/>
        </w:rPr>
        <w:tab/>
      </w:r>
      <w:r w:rsidR="00981F50">
        <w:rPr>
          <w:lang w:eastAsia="en-US"/>
        </w:rPr>
        <w:t>Divan Kâtibi</w:t>
      </w:r>
      <w:r>
        <w:rPr>
          <w:lang w:eastAsia="en-US"/>
        </w:rPr>
        <w:t xml:space="preserve">                           </w:t>
      </w:r>
    </w:p>
    <w:sectPr w:rsidR="001032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AB6"/>
    <w:rsid w:val="00103280"/>
    <w:rsid w:val="00370CD8"/>
    <w:rsid w:val="008F5AB6"/>
    <w:rsid w:val="00981F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EC5B2"/>
  <w15:chartTrackingRefBased/>
  <w15:docId w15:val="{DE951353-0966-4CB7-A49C-895DBA2B9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CD8"/>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70CD8"/>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NormalWeb">
    <w:name w:val="Normal (Web)"/>
    <w:basedOn w:val="Normal"/>
    <w:uiPriority w:val="99"/>
    <w:unhideWhenUsed/>
    <w:rsid w:val="00370CD8"/>
    <w:pPr>
      <w:widowControl/>
      <w:suppressAutoHyphens w:val="0"/>
      <w:overflowPunct/>
      <w:autoSpaceDE/>
      <w:autoSpaceDN/>
      <w:adjustRightInd/>
      <w:spacing w:after="324"/>
    </w:pPr>
    <w:rPr>
      <w:szCs w:val="24"/>
    </w:rPr>
  </w:style>
  <w:style w:type="character" w:styleId="Vurgu">
    <w:name w:val="Emphasis"/>
    <w:basedOn w:val="VarsaylanParagrafYazTipi"/>
    <w:uiPriority w:val="20"/>
    <w:qFormat/>
    <w:rsid w:val="00370CD8"/>
    <w:rPr>
      <w:i/>
      <w:iCs/>
    </w:rPr>
  </w:style>
  <w:style w:type="character" w:styleId="Gl">
    <w:name w:val="Strong"/>
    <w:basedOn w:val="VarsaylanParagrafYazTipi"/>
    <w:uiPriority w:val="22"/>
    <w:qFormat/>
    <w:rsid w:val="00370C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2426</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2024-12-17T12:05:00Z</dcterms:created>
  <dcterms:modified xsi:type="dcterms:W3CDTF">2024-12-17T12:07:00Z</dcterms:modified>
</cp:coreProperties>
</file>