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47" w:rsidRPr="00373287" w:rsidRDefault="00A96A47" w:rsidP="00A96A47">
      <w:pPr>
        <w:pStyle w:val="AralkYok"/>
        <w:jc w:val="both"/>
        <w:rPr>
          <w:sz w:val="22"/>
          <w:szCs w:val="22"/>
        </w:rPr>
      </w:pPr>
      <w:bookmarkStart w:id="0" w:name="_GoBack"/>
      <w:bookmarkEnd w:id="0"/>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03/04/</w:t>
      </w:r>
      <w:r w:rsidRPr="00373287">
        <w:rPr>
          <w:sz w:val="22"/>
          <w:szCs w:val="22"/>
        </w:rPr>
        <w:t>20</w:t>
      </w:r>
      <w:r>
        <w:rPr>
          <w:sz w:val="22"/>
          <w:szCs w:val="22"/>
        </w:rPr>
        <w:t>20</w:t>
      </w:r>
      <w:r w:rsidRPr="00373287">
        <w:rPr>
          <w:sz w:val="22"/>
          <w:szCs w:val="22"/>
        </w:rPr>
        <w:t xml:space="preserve"> TARİHLİ OLAĞAN</w:t>
      </w:r>
      <w:r>
        <w:rPr>
          <w:sz w:val="22"/>
          <w:szCs w:val="22"/>
        </w:rPr>
        <w:t>ÜSTÜ</w:t>
      </w:r>
      <w:r w:rsidRPr="00373287">
        <w:rPr>
          <w:sz w:val="22"/>
          <w:szCs w:val="22"/>
        </w:rPr>
        <w:t xml:space="preserve">                                          </w:t>
      </w:r>
      <w:r>
        <w:rPr>
          <w:sz w:val="22"/>
          <w:szCs w:val="22"/>
        </w:rPr>
        <w:t xml:space="preserve">                  1. BİRLEŞİM TOPLANTISINDA </w:t>
      </w:r>
      <w:r w:rsidRPr="00373287">
        <w:rPr>
          <w:sz w:val="22"/>
          <w:szCs w:val="22"/>
        </w:rPr>
        <w:t>ALINAN KARARLARIN ÖZETİDİR.</w:t>
      </w:r>
    </w:p>
    <w:p w:rsidR="00A96A47" w:rsidRPr="00373287" w:rsidRDefault="00A96A47" w:rsidP="00A96A47">
      <w:pPr>
        <w:jc w:val="both"/>
        <w:rPr>
          <w:sz w:val="22"/>
          <w:szCs w:val="22"/>
        </w:rPr>
      </w:pPr>
    </w:p>
    <w:p w:rsidR="00A96A47" w:rsidRPr="007B5DCB" w:rsidRDefault="00A96A47" w:rsidP="00A96A47">
      <w:pPr>
        <w:jc w:val="both"/>
        <w:rPr>
          <w:sz w:val="22"/>
          <w:szCs w:val="22"/>
        </w:rPr>
      </w:pPr>
      <w:r w:rsidRPr="007B5DCB">
        <w:rPr>
          <w:sz w:val="22"/>
          <w:szCs w:val="22"/>
        </w:rPr>
        <w:t>KARARLARIN ÖZETİ</w:t>
      </w:r>
    </w:p>
    <w:p w:rsidR="00A96A47" w:rsidRPr="007B5DCB" w:rsidRDefault="00A96A47" w:rsidP="00A96A47">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Nisan </w:t>
      </w:r>
      <w:r w:rsidRPr="007B5DCB">
        <w:rPr>
          <w:sz w:val="22"/>
          <w:szCs w:val="22"/>
        </w:rPr>
        <w:t>ayı olağan</w:t>
      </w:r>
      <w:r>
        <w:rPr>
          <w:sz w:val="22"/>
          <w:szCs w:val="22"/>
        </w:rPr>
        <w:t>üstü Toplantısının 1. Birleşiminin 1. oturumunu 03/04/2020</w:t>
      </w:r>
      <w:r w:rsidRPr="007B5DCB">
        <w:rPr>
          <w:sz w:val="22"/>
          <w:szCs w:val="22"/>
        </w:rPr>
        <w:t xml:space="preserve"> </w:t>
      </w:r>
      <w:r>
        <w:rPr>
          <w:sz w:val="22"/>
          <w:szCs w:val="22"/>
        </w:rPr>
        <w:t xml:space="preserve">Cuma </w:t>
      </w:r>
      <w:r w:rsidRPr="007B5DCB">
        <w:rPr>
          <w:sz w:val="22"/>
          <w:szCs w:val="22"/>
        </w:rPr>
        <w:t>günü saat 1</w:t>
      </w:r>
      <w:r>
        <w:rPr>
          <w:sz w:val="22"/>
          <w:szCs w:val="22"/>
        </w:rPr>
        <w:t>3</w:t>
      </w:r>
      <w:r w:rsidRPr="007B5DCB">
        <w:rPr>
          <w:sz w:val="22"/>
          <w:szCs w:val="22"/>
        </w:rPr>
        <w:t>:</w:t>
      </w:r>
      <w:r>
        <w:rPr>
          <w:sz w:val="22"/>
          <w:szCs w:val="22"/>
        </w:rPr>
        <w:t>0</w:t>
      </w:r>
      <w:r w:rsidRPr="007B5DCB">
        <w:rPr>
          <w:sz w:val="22"/>
          <w:szCs w:val="22"/>
        </w:rPr>
        <w:t>0'd</w:t>
      </w:r>
      <w:r>
        <w:rPr>
          <w:sz w:val="22"/>
          <w:szCs w:val="22"/>
        </w:rPr>
        <w:t>e</w:t>
      </w:r>
      <w:r w:rsidRPr="007B5DCB">
        <w:rPr>
          <w:sz w:val="22"/>
          <w:szCs w:val="22"/>
        </w:rPr>
        <w:t xml:space="preserve"> Meclis toplantı salonunda yapmak üzere toplandı.</w:t>
      </w:r>
    </w:p>
    <w:p w:rsidR="00A96A47" w:rsidRPr="007B5DCB" w:rsidRDefault="00A96A47" w:rsidP="00A96A47">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A96A47" w:rsidRDefault="00A96A47" w:rsidP="00A96A47">
      <w:pPr>
        <w:pStyle w:val="AralkYok"/>
        <w:jc w:val="both"/>
        <w:rPr>
          <w:sz w:val="20"/>
        </w:rPr>
      </w:pPr>
      <w:proofErr w:type="gramStart"/>
      <w:r w:rsidRPr="007B5DCB">
        <w:rPr>
          <w:b/>
          <w:sz w:val="22"/>
          <w:szCs w:val="22"/>
        </w:rPr>
        <w:t>Toplantıya Katılanlar</w:t>
      </w:r>
      <w:r w:rsidRPr="0093584E">
        <w:rPr>
          <w:sz w:val="22"/>
          <w:szCs w:val="22"/>
        </w:rPr>
        <w:t xml:space="preserve">;  </w:t>
      </w:r>
      <w:r>
        <w:rPr>
          <w:b/>
          <w:sz w:val="20"/>
        </w:rPr>
        <w:t xml:space="preserve">Belediye Başkanı Muhammed Cevdet ORHAN </w:t>
      </w:r>
      <w:r>
        <w:rPr>
          <w:sz w:val="20"/>
        </w:rPr>
        <w:t xml:space="preserve">Başkanlığında toplantıya katılan üyeler,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Fatih GÜNEYİN, Mustafa ÖREN, Hüseyin GÜLER, Necmettin SEFEROĞLU, İsmail KARAGÖZ, Mualla Turan SAYKAL, Atilla SEVİM, Serkan YILDIZ, Ali AYDIN, Recep YILMAZ, Yalçın PİRİNÇCİ ve Mehmet KENAN</w:t>
      </w:r>
      <w:proofErr w:type="gramEnd"/>
    </w:p>
    <w:p w:rsidR="00A96A47" w:rsidRDefault="00A96A47" w:rsidP="00A96A47">
      <w:pPr>
        <w:pStyle w:val="AralkYok"/>
        <w:jc w:val="both"/>
        <w:rPr>
          <w:b/>
          <w:sz w:val="22"/>
          <w:szCs w:val="22"/>
        </w:rPr>
      </w:pPr>
    </w:p>
    <w:p w:rsidR="00A96A47" w:rsidRDefault="00A96A47" w:rsidP="00A96A47">
      <w:pPr>
        <w:jc w:val="both"/>
        <w:rPr>
          <w:sz w:val="20"/>
        </w:rPr>
      </w:pPr>
      <w:r>
        <w:rPr>
          <w:b/>
          <w:sz w:val="22"/>
          <w:szCs w:val="22"/>
        </w:rPr>
        <w:t xml:space="preserve">Mazeretli Olarak Toplantıya Katılmayanlar; </w:t>
      </w:r>
      <w:r>
        <w:rPr>
          <w:sz w:val="20"/>
        </w:rPr>
        <w:t>Barış KÖSE, Canip ÖZSOY ve Mücahit POLAT</w:t>
      </w:r>
    </w:p>
    <w:p w:rsidR="00A96A47" w:rsidRDefault="00A96A47" w:rsidP="00A96A47">
      <w:pPr>
        <w:jc w:val="both"/>
        <w:rPr>
          <w:b/>
          <w:sz w:val="22"/>
          <w:szCs w:val="22"/>
        </w:rPr>
      </w:pPr>
    </w:p>
    <w:p w:rsidR="00A96A47" w:rsidRDefault="00A96A47" w:rsidP="00A96A47">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A96A47" w:rsidRDefault="00A96A47" w:rsidP="00A96A47">
      <w:pPr>
        <w:ind w:firstLine="708"/>
        <w:rPr>
          <w:lang w:eastAsia="en-US"/>
        </w:rPr>
      </w:pPr>
    </w:p>
    <w:p w:rsidR="00A96A47" w:rsidRPr="00E7590A" w:rsidRDefault="00A96A47" w:rsidP="00A96A47">
      <w:pPr>
        <w:jc w:val="both"/>
        <w:rPr>
          <w:b/>
          <w:szCs w:val="24"/>
        </w:rPr>
      </w:pPr>
      <w:r>
        <w:rPr>
          <w:lang w:eastAsia="en-US"/>
        </w:rPr>
        <w:t xml:space="preserve">1- </w:t>
      </w:r>
      <w:r w:rsidRPr="001C73EB">
        <w:rPr>
          <w:b/>
          <w:szCs w:val="24"/>
        </w:rPr>
        <w:t xml:space="preserve">İlçemiz </w:t>
      </w:r>
      <w:proofErr w:type="spellStart"/>
      <w:r w:rsidRPr="001C73EB">
        <w:rPr>
          <w:b/>
          <w:szCs w:val="24"/>
        </w:rPr>
        <w:t>Saltuklu</w:t>
      </w:r>
      <w:proofErr w:type="spellEnd"/>
      <w:r w:rsidRPr="001C73EB">
        <w:rPr>
          <w:b/>
          <w:szCs w:val="24"/>
        </w:rPr>
        <w:t xml:space="preserve"> Mahallesi </w:t>
      </w:r>
      <w:proofErr w:type="spellStart"/>
      <w:r w:rsidRPr="001C73EB">
        <w:rPr>
          <w:b/>
          <w:szCs w:val="24"/>
        </w:rPr>
        <w:t>Borapark</w:t>
      </w:r>
      <w:proofErr w:type="spellEnd"/>
      <w:r w:rsidRPr="001C73EB">
        <w:rPr>
          <w:b/>
          <w:szCs w:val="24"/>
        </w:rPr>
        <w:t xml:space="preserve"> </w:t>
      </w:r>
      <w:proofErr w:type="spellStart"/>
      <w:r w:rsidRPr="001C73EB">
        <w:rPr>
          <w:b/>
          <w:szCs w:val="24"/>
        </w:rPr>
        <w:t>Welness</w:t>
      </w:r>
      <w:proofErr w:type="spellEnd"/>
      <w:r w:rsidRPr="001C73EB">
        <w:rPr>
          <w:b/>
          <w:szCs w:val="24"/>
        </w:rPr>
        <w:t xml:space="preserve"> </w:t>
      </w:r>
      <w:proofErr w:type="spellStart"/>
      <w:r w:rsidRPr="001C73EB">
        <w:rPr>
          <w:b/>
          <w:szCs w:val="24"/>
        </w:rPr>
        <w:t>Clup</w:t>
      </w:r>
      <w:proofErr w:type="spellEnd"/>
      <w:r w:rsidRPr="001C73EB">
        <w:rPr>
          <w:b/>
          <w:szCs w:val="24"/>
        </w:rPr>
        <w:t xml:space="preserve"> Tesisleri karşısında bulunan Şüheda Aile Çay Bahçesi ve 0 ada 4967 </w:t>
      </w:r>
      <w:proofErr w:type="spellStart"/>
      <w:r w:rsidRPr="001C73EB">
        <w:rPr>
          <w:b/>
          <w:szCs w:val="24"/>
        </w:rPr>
        <w:t>nolu</w:t>
      </w:r>
      <w:proofErr w:type="spellEnd"/>
      <w:r w:rsidRPr="001C73EB">
        <w:rPr>
          <w:b/>
          <w:szCs w:val="24"/>
        </w:rPr>
        <w:t xml:space="preserve"> parselde kayıtlı 2.042,54 m² taşınmazın otopark ve araç yıkama tesisi olarak 10 yıllığına kiraya verilmesine;</w:t>
      </w:r>
      <w:r>
        <w:rPr>
          <w:szCs w:val="24"/>
        </w:rPr>
        <w:t xml:space="preserve"> </w:t>
      </w:r>
      <w:r w:rsidRPr="00E7590A">
        <w:rPr>
          <w:szCs w:val="24"/>
        </w:rPr>
        <w:t>işaretle yapılan oylama neticesinde</w:t>
      </w:r>
      <w:r w:rsidRPr="00E7590A">
        <w:rPr>
          <w:b/>
          <w:szCs w:val="24"/>
        </w:rPr>
        <w:t xml:space="preserve"> oy birliği ile karar</w:t>
      </w:r>
      <w:r w:rsidRPr="00E7590A">
        <w:rPr>
          <w:szCs w:val="24"/>
        </w:rPr>
        <w:t xml:space="preserve"> </w:t>
      </w:r>
      <w:r w:rsidRPr="00E7590A">
        <w:rPr>
          <w:b/>
          <w:szCs w:val="24"/>
        </w:rPr>
        <w:t xml:space="preserve">verilmiştir.  </w:t>
      </w:r>
    </w:p>
    <w:p w:rsidR="00A96A47" w:rsidRDefault="00A96A47" w:rsidP="00A96A47">
      <w:pPr>
        <w:rPr>
          <w:lang w:eastAsia="en-US"/>
        </w:rPr>
      </w:pPr>
    </w:p>
    <w:p w:rsidR="00A96A47" w:rsidRPr="007033EE" w:rsidRDefault="00A96A47" w:rsidP="00A96A47">
      <w:pPr>
        <w:jc w:val="both"/>
        <w:rPr>
          <w:szCs w:val="24"/>
        </w:rPr>
      </w:pPr>
      <w:r>
        <w:rPr>
          <w:lang w:eastAsia="en-US"/>
        </w:rPr>
        <w:t xml:space="preserve">2- </w:t>
      </w:r>
      <w:r w:rsidRPr="007033EE">
        <w:rPr>
          <w:b/>
          <w:szCs w:val="24"/>
        </w:rPr>
        <w:t xml:space="preserve">Belediyemiz tarafından KUDAKA’ ya sunulacak olan projelerin hazırlanması, diğer iş ve işlemlerin yapılabilmesi için kurumumuzu temsilen, ilzama ve başvuru belgelerini imzalamaya Belediye Başkanımız Sayın Muhammed Cevdet ORHAN’ </w:t>
      </w:r>
      <w:proofErr w:type="spellStart"/>
      <w:r w:rsidRPr="007033EE">
        <w:rPr>
          <w:b/>
          <w:szCs w:val="24"/>
        </w:rPr>
        <w:t>ın</w:t>
      </w:r>
      <w:proofErr w:type="spellEnd"/>
      <w:r w:rsidRPr="007033EE">
        <w:rPr>
          <w:b/>
          <w:szCs w:val="24"/>
        </w:rPr>
        <w:t xml:space="preserve"> yetkili kılınmasına;</w:t>
      </w:r>
      <w:r>
        <w:rPr>
          <w:szCs w:val="24"/>
        </w:rPr>
        <w:t xml:space="preserve"> </w:t>
      </w:r>
      <w:r w:rsidRPr="007033EE">
        <w:rPr>
          <w:szCs w:val="24"/>
        </w:rPr>
        <w:t xml:space="preserve">işaretle yapılan oylama neticesinde </w:t>
      </w:r>
      <w:r w:rsidRPr="007033EE">
        <w:rPr>
          <w:b/>
          <w:szCs w:val="24"/>
        </w:rPr>
        <w:t>oy birliği ile karar</w:t>
      </w:r>
      <w:r w:rsidRPr="007033EE">
        <w:rPr>
          <w:szCs w:val="24"/>
        </w:rPr>
        <w:t xml:space="preserve"> verildi.</w:t>
      </w:r>
    </w:p>
    <w:p w:rsidR="00A96A47" w:rsidRDefault="00A96A47" w:rsidP="00A96A47">
      <w:pPr>
        <w:rPr>
          <w:lang w:eastAsia="en-US"/>
        </w:rPr>
      </w:pPr>
    </w:p>
    <w:p w:rsidR="00A96A47" w:rsidRPr="007033EE" w:rsidRDefault="00A96A47" w:rsidP="00A96A47">
      <w:pPr>
        <w:jc w:val="both"/>
        <w:rPr>
          <w:szCs w:val="24"/>
        </w:rPr>
      </w:pPr>
      <w:r>
        <w:rPr>
          <w:lang w:eastAsia="en-US"/>
        </w:rPr>
        <w:t xml:space="preserve">3- </w:t>
      </w:r>
      <w:r w:rsidRPr="00830B41">
        <w:rPr>
          <w:b/>
          <w:szCs w:val="24"/>
        </w:rPr>
        <w:t>Belediyemiz norm kadro cetvelinde münhal bulunan dolu boş kadro durumlarının güncellenmesine;</w:t>
      </w:r>
      <w:r w:rsidRPr="007033EE">
        <w:rPr>
          <w:szCs w:val="24"/>
        </w:rPr>
        <w:t xml:space="preserve"> işaretle yapılan oylama neticesinde </w:t>
      </w:r>
      <w:r w:rsidRPr="007033EE">
        <w:rPr>
          <w:b/>
          <w:szCs w:val="24"/>
        </w:rPr>
        <w:t>oy birliği ile karar</w:t>
      </w:r>
      <w:r w:rsidRPr="007033EE">
        <w:rPr>
          <w:szCs w:val="24"/>
        </w:rPr>
        <w:t xml:space="preserve"> verildi.</w:t>
      </w:r>
    </w:p>
    <w:p w:rsidR="00A96A47" w:rsidRDefault="00A96A47" w:rsidP="00A96A47">
      <w:pPr>
        <w:rPr>
          <w:lang w:eastAsia="en-US"/>
        </w:rPr>
      </w:pPr>
    </w:p>
    <w:p w:rsidR="00A96A47" w:rsidRPr="007033EE" w:rsidRDefault="00A96A47" w:rsidP="00A96A47">
      <w:pPr>
        <w:tabs>
          <w:tab w:val="left" w:pos="7260"/>
        </w:tabs>
        <w:jc w:val="both"/>
        <w:rPr>
          <w:szCs w:val="24"/>
        </w:rPr>
      </w:pPr>
      <w:r>
        <w:rPr>
          <w:lang w:eastAsia="en-US"/>
        </w:rPr>
        <w:t xml:space="preserve">4- </w:t>
      </w:r>
      <w:r w:rsidRPr="007F45A6">
        <w:rPr>
          <w:b/>
          <w:szCs w:val="24"/>
        </w:rPr>
        <w:t>Belediyemiz norm kadro cetvelinde münhal bulunan 1 dereceli Genel İdare Hizmetler sınıfındaki Zabıta Müdürlüğü kadrosunun iptal edilerek 2 dereceli Genel İdare Hizmetler sınıfındaki Zabıta Müdürlüğü kadrosunun ihdas edilmesine</w:t>
      </w:r>
      <w:r w:rsidRPr="00830B41">
        <w:rPr>
          <w:b/>
          <w:szCs w:val="24"/>
        </w:rPr>
        <w:t>;</w:t>
      </w:r>
      <w:r w:rsidRPr="007033EE">
        <w:rPr>
          <w:szCs w:val="24"/>
        </w:rPr>
        <w:t xml:space="preserve"> işaretle yapılan oylama neticesinde </w:t>
      </w:r>
      <w:r w:rsidRPr="007033EE">
        <w:rPr>
          <w:b/>
          <w:szCs w:val="24"/>
        </w:rPr>
        <w:t>oy birliği ile karar</w:t>
      </w:r>
      <w:r w:rsidRPr="007033EE">
        <w:rPr>
          <w:szCs w:val="24"/>
        </w:rPr>
        <w:t xml:space="preserve"> verildi.</w:t>
      </w:r>
    </w:p>
    <w:p w:rsidR="00A96A47" w:rsidRDefault="00A96A47" w:rsidP="00A96A47">
      <w:pPr>
        <w:rPr>
          <w:lang w:eastAsia="en-US"/>
        </w:rPr>
      </w:pPr>
    </w:p>
    <w:p w:rsidR="00A96A47" w:rsidRDefault="00A96A47" w:rsidP="00A96A47">
      <w:pPr>
        <w:jc w:val="both"/>
        <w:rPr>
          <w:lang w:eastAsia="en-US"/>
        </w:rPr>
      </w:pPr>
      <w:r>
        <w:rPr>
          <w:lang w:eastAsia="en-US"/>
        </w:rPr>
        <w:t xml:space="preserve">5- </w:t>
      </w:r>
      <w:r>
        <w:rPr>
          <w:b/>
          <w:szCs w:val="24"/>
        </w:rPr>
        <w:t xml:space="preserve">237 sayılı Taşıt Kanununun 10. Maddesi 2. Bendi kurum ve kuruluşlar tarafından bu kanun gereğince taşıt edinilebilmesi, edinilecek taşıtın cinsi, </w:t>
      </w:r>
      <w:proofErr w:type="gramStart"/>
      <w:r>
        <w:rPr>
          <w:b/>
          <w:szCs w:val="24"/>
        </w:rPr>
        <w:t>adeti</w:t>
      </w:r>
      <w:proofErr w:type="gramEnd"/>
      <w:r>
        <w:rPr>
          <w:b/>
          <w:szCs w:val="24"/>
        </w:rPr>
        <w:t xml:space="preserve"> hangi hizmette kullanılacağı ve kaynağı gösterilmek suretiyle önceden alınmış Bakanlar kurulu kararına bağlıdır. Ancak il özel idareleri, Belediyeler ve bunların bağlı kuruluşları ile mahalli idare birlikleri kendi meclislerinin kararı ile taşıt edinirler. Gereği ihtiyaç duyulan aracın alımı için Belediyemiz Destek Hizmetleri Müdürlüğüne bağlı garaj şefliği bünyesinde kullanılmak üzere 237 sayılı Taşıt Kanunun 10. Maddesi gereğince arazi şartlarına uygun 1 adet Binek Araç satın alınmasına;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A96A47" w:rsidRDefault="00A96A47" w:rsidP="00A96A47">
      <w:pPr>
        <w:tabs>
          <w:tab w:val="left" w:pos="8289"/>
        </w:tabs>
        <w:jc w:val="both"/>
        <w:rPr>
          <w:lang w:eastAsia="en-US"/>
        </w:rPr>
      </w:pPr>
    </w:p>
    <w:p w:rsidR="00A96A47" w:rsidRDefault="00A96A47" w:rsidP="00A96A47">
      <w:pPr>
        <w:ind w:firstLine="708"/>
        <w:rPr>
          <w:lang w:eastAsia="en-US"/>
        </w:rPr>
      </w:pPr>
    </w:p>
    <w:p w:rsidR="00A96A47" w:rsidRPr="007C62FF" w:rsidRDefault="00A96A47" w:rsidP="00A96A47">
      <w:r>
        <w:rPr>
          <w:color w:val="000000"/>
        </w:rPr>
        <w:t>Muhammed Cevdet ORHAN</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103280" w:rsidRDefault="00A96A47" w:rsidP="00A96A47">
      <w:pPr>
        <w:pStyle w:val="AralkYok"/>
        <w:jc w:val="both"/>
      </w:pPr>
      <w:r>
        <w:rPr>
          <w:b/>
          <w:lang w:eastAsia="en-US"/>
        </w:rPr>
        <w:t xml:space="preserve">       </w:t>
      </w:r>
      <w:r>
        <w:rPr>
          <w:lang w:eastAsia="en-US"/>
        </w:rPr>
        <w:t>Belediye Başkanı</w:t>
      </w:r>
      <w:r>
        <w:rPr>
          <w:lang w:eastAsia="en-US"/>
        </w:rPr>
        <w:tab/>
        <w:t xml:space="preserve">    </w:t>
      </w:r>
      <w:r>
        <w:rPr>
          <w:lang w:eastAsia="en-US"/>
        </w:rPr>
        <w:t xml:space="preserve">                                       </w:t>
      </w:r>
      <w:r>
        <w:rPr>
          <w:lang w:eastAsia="en-US"/>
        </w:rPr>
        <w:t>Divan Kâtibi</w:t>
      </w:r>
      <w:r>
        <w:rPr>
          <w:lang w:eastAsia="en-US"/>
        </w:rPr>
        <w:tab/>
        <w:t xml:space="preserve">       </w:t>
      </w:r>
      <w:r>
        <w:rPr>
          <w:lang w:eastAsia="en-US"/>
        </w:rPr>
        <w:t xml:space="preserve">                 </w:t>
      </w:r>
      <w:r>
        <w:rPr>
          <w:lang w:eastAsia="en-US"/>
        </w:rPr>
        <w:t>Divan Kâtibi</w:t>
      </w:r>
    </w:p>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FB"/>
    <w:rsid w:val="0009174A"/>
    <w:rsid w:val="00103280"/>
    <w:rsid w:val="00745DFB"/>
    <w:rsid w:val="00A96A47"/>
    <w:rsid w:val="00E571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69DD"/>
  <w15:chartTrackingRefBased/>
  <w15:docId w15:val="{650CF105-5E7E-4726-9790-7159CDDD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1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71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styleId="Vurgu">
    <w:name w:val="Emphasis"/>
    <w:basedOn w:val="VarsaylanParagrafYazTipi"/>
    <w:uiPriority w:val="20"/>
    <w:qFormat/>
    <w:rsid w:val="00E57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2024-12-17T12:02:00Z</dcterms:created>
  <dcterms:modified xsi:type="dcterms:W3CDTF">2024-12-18T07:38:00Z</dcterms:modified>
</cp:coreProperties>
</file>