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0D6" w:rsidRPr="00E428B9" w:rsidRDefault="008960D6" w:rsidP="008960D6">
      <w:pPr>
        <w:jc w:val="center"/>
        <w:rPr>
          <w:szCs w:val="24"/>
        </w:rPr>
      </w:pPr>
      <w:r w:rsidRPr="00E428B9">
        <w:rPr>
          <w:szCs w:val="24"/>
        </w:rPr>
        <w:t>T.C</w:t>
      </w:r>
    </w:p>
    <w:p w:rsidR="008960D6" w:rsidRPr="00E428B9" w:rsidRDefault="008960D6" w:rsidP="008960D6">
      <w:pPr>
        <w:jc w:val="center"/>
        <w:rPr>
          <w:szCs w:val="24"/>
        </w:rPr>
      </w:pPr>
      <w:r w:rsidRPr="00E428B9">
        <w:rPr>
          <w:szCs w:val="24"/>
        </w:rPr>
        <w:t>AZİZİYE BELEDİYE BAŞKANLIĞI</w:t>
      </w:r>
    </w:p>
    <w:p w:rsidR="008960D6" w:rsidRPr="00E428B9" w:rsidRDefault="008960D6" w:rsidP="008960D6">
      <w:pPr>
        <w:jc w:val="center"/>
        <w:rPr>
          <w:szCs w:val="24"/>
        </w:rPr>
      </w:pPr>
      <w:r w:rsidRPr="00E428B9">
        <w:rPr>
          <w:szCs w:val="24"/>
        </w:rPr>
        <w:t>Yazı İşleri Müdürlüğü</w:t>
      </w:r>
    </w:p>
    <w:p w:rsidR="008960D6" w:rsidRDefault="008960D6" w:rsidP="008960D6">
      <w:pPr>
        <w:rPr>
          <w:szCs w:val="24"/>
        </w:rPr>
      </w:pPr>
      <w:r w:rsidRPr="00E428B9">
        <w:rPr>
          <w:szCs w:val="24"/>
        </w:rPr>
        <w:t xml:space="preserve">    </w:t>
      </w:r>
    </w:p>
    <w:p w:rsidR="008960D6" w:rsidRPr="00E428B9" w:rsidRDefault="008960D6" w:rsidP="008960D6">
      <w:pPr>
        <w:rPr>
          <w:szCs w:val="24"/>
        </w:rPr>
      </w:pPr>
      <w:r>
        <w:rPr>
          <w:szCs w:val="24"/>
        </w:rPr>
        <w:t xml:space="preserve">   </w:t>
      </w:r>
    </w:p>
    <w:p w:rsidR="008960D6" w:rsidRPr="00E428B9" w:rsidRDefault="008960D6" w:rsidP="008960D6">
      <w:pPr>
        <w:rPr>
          <w:szCs w:val="24"/>
        </w:rPr>
      </w:pPr>
      <w:r w:rsidRPr="00E428B9">
        <w:rPr>
          <w:szCs w:val="24"/>
        </w:rPr>
        <w:t xml:space="preserve">     </w:t>
      </w:r>
      <w:proofErr w:type="gramStart"/>
      <w:r w:rsidRPr="00E428B9">
        <w:rPr>
          <w:szCs w:val="24"/>
        </w:rPr>
        <w:t xml:space="preserve">Sayı   </w:t>
      </w:r>
      <w:r>
        <w:rPr>
          <w:szCs w:val="24"/>
        </w:rPr>
        <w:t xml:space="preserve"> </w:t>
      </w:r>
      <w:r w:rsidRPr="00E428B9">
        <w:rPr>
          <w:szCs w:val="24"/>
        </w:rPr>
        <w:t>: 22578427</w:t>
      </w:r>
      <w:proofErr w:type="gramEnd"/>
      <w:r w:rsidRPr="00E428B9">
        <w:rPr>
          <w:szCs w:val="24"/>
        </w:rPr>
        <w:t xml:space="preserve">/                                        </w:t>
      </w:r>
      <w:r w:rsidRPr="00E428B9">
        <w:rPr>
          <w:szCs w:val="24"/>
        </w:rPr>
        <w:tab/>
        <w:t xml:space="preserve"> </w:t>
      </w:r>
      <w:r w:rsidRPr="00E428B9">
        <w:rPr>
          <w:szCs w:val="24"/>
        </w:rPr>
        <w:tab/>
      </w:r>
      <w:r w:rsidRPr="00E428B9">
        <w:rPr>
          <w:szCs w:val="24"/>
        </w:rPr>
        <w:tab/>
        <w:t xml:space="preserve">         </w:t>
      </w:r>
      <w:r>
        <w:rPr>
          <w:szCs w:val="24"/>
        </w:rPr>
        <w:t xml:space="preserve">  29/04</w:t>
      </w:r>
      <w:r w:rsidRPr="00E428B9">
        <w:rPr>
          <w:szCs w:val="24"/>
        </w:rPr>
        <w:t>/202</w:t>
      </w:r>
      <w:r>
        <w:rPr>
          <w:szCs w:val="24"/>
        </w:rPr>
        <w:t>2</w:t>
      </w:r>
    </w:p>
    <w:p w:rsidR="008960D6" w:rsidRPr="00E428B9" w:rsidRDefault="008960D6" w:rsidP="008960D6">
      <w:pPr>
        <w:rPr>
          <w:szCs w:val="24"/>
        </w:rPr>
      </w:pPr>
      <w:r w:rsidRPr="00E428B9">
        <w:rPr>
          <w:szCs w:val="24"/>
        </w:rPr>
        <w:t xml:space="preserve">     </w:t>
      </w:r>
      <w:proofErr w:type="gramStart"/>
      <w:r w:rsidRPr="00E428B9">
        <w:rPr>
          <w:szCs w:val="24"/>
        </w:rPr>
        <w:t>Konu  : Meclis</w:t>
      </w:r>
      <w:proofErr w:type="gramEnd"/>
      <w:r w:rsidRPr="00E428B9">
        <w:rPr>
          <w:szCs w:val="24"/>
        </w:rPr>
        <w:t xml:space="preserve"> Toplantısı</w:t>
      </w:r>
    </w:p>
    <w:p w:rsidR="008960D6" w:rsidRPr="00E428B9" w:rsidRDefault="008960D6" w:rsidP="008960D6">
      <w:pPr>
        <w:rPr>
          <w:szCs w:val="24"/>
        </w:rPr>
      </w:pPr>
      <w:r w:rsidRPr="00E428B9">
        <w:rPr>
          <w:b/>
          <w:szCs w:val="24"/>
        </w:rPr>
        <w:tab/>
      </w:r>
    </w:p>
    <w:p w:rsidR="008960D6" w:rsidRPr="00E428B9" w:rsidRDefault="008960D6" w:rsidP="008960D6">
      <w:pPr>
        <w:tabs>
          <w:tab w:val="left" w:pos="4365"/>
        </w:tabs>
        <w:jc w:val="center"/>
        <w:rPr>
          <w:b/>
          <w:szCs w:val="24"/>
        </w:rPr>
      </w:pPr>
      <w:r w:rsidRPr="00E428B9">
        <w:rPr>
          <w:b/>
          <w:szCs w:val="24"/>
        </w:rPr>
        <w:t>İLAN OLUNUR</w:t>
      </w:r>
    </w:p>
    <w:p w:rsidR="008960D6" w:rsidRPr="00E428B9" w:rsidRDefault="008960D6" w:rsidP="008960D6">
      <w:pPr>
        <w:ind w:firstLine="708"/>
        <w:jc w:val="both"/>
        <w:rPr>
          <w:szCs w:val="24"/>
        </w:rPr>
      </w:pPr>
      <w:r w:rsidRPr="00E428B9">
        <w:rPr>
          <w:szCs w:val="24"/>
        </w:rPr>
        <w:t xml:space="preserve">     </w:t>
      </w:r>
    </w:p>
    <w:p w:rsidR="008960D6" w:rsidRPr="00E428B9" w:rsidRDefault="008960D6" w:rsidP="008960D6">
      <w:pPr>
        <w:ind w:firstLine="708"/>
        <w:jc w:val="both"/>
        <w:rPr>
          <w:szCs w:val="24"/>
        </w:rPr>
      </w:pPr>
      <w:r w:rsidRPr="00E428B9">
        <w:rPr>
          <w:szCs w:val="24"/>
        </w:rPr>
        <w:t xml:space="preserve">      Belediye Meclisi 5393 sayılı kanunun 20. maddesi </w:t>
      </w:r>
      <w:bookmarkStart w:id="0" w:name="_GoBack"/>
      <w:bookmarkEnd w:id="0"/>
      <w:r w:rsidRPr="00E428B9">
        <w:rPr>
          <w:szCs w:val="24"/>
        </w:rPr>
        <w:t xml:space="preserve">uyarınca </w:t>
      </w:r>
      <w:r>
        <w:rPr>
          <w:szCs w:val="24"/>
        </w:rPr>
        <w:t>06/</w:t>
      </w:r>
      <w:r w:rsidRPr="00E428B9">
        <w:rPr>
          <w:szCs w:val="24"/>
        </w:rPr>
        <w:t>0</w:t>
      </w:r>
      <w:r>
        <w:rPr>
          <w:szCs w:val="24"/>
        </w:rPr>
        <w:t>5</w:t>
      </w:r>
      <w:r w:rsidRPr="00E428B9">
        <w:rPr>
          <w:szCs w:val="24"/>
        </w:rPr>
        <w:t>/202</w:t>
      </w:r>
      <w:r>
        <w:rPr>
          <w:szCs w:val="24"/>
        </w:rPr>
        <w:t>2</w:t>
      </w:r>
      <w:r w:rsidRPr="00E428B9">
        <w:rPr>
          <w:szCs w:val="24"/>
        </w:rPr>
        <w:t xml:space="preserve"> </w:t>
      </w:r>
      <w:r>
        <w:rPr>
          <w:szCs w:val="24"/>
        </w:rPr>
        <w:t xml:space="preserve">Cuma </w:t>
      </w:r>
      <w:r w:rsidRPr="00E428B9">
        <w:rPr>
          <w:szCs w:val="24"/>
        </w:rPr>
        <w:t xml:space="preserve">günü saat </w:t>
      </w:r>
      <w:r>
        <w:rPr>
          <w:szCs w:val="24"/>
        </w:rPr>
        <w:t xml:space="preserve">14:30 da </w:t>
      </w:r>
      <w:r w:rsidRPr="00E428B9">
        <w:rPr>
          <w:szCs w:val="24"/>
        </w:rPr>
        <w:t>Belediye Binası Mecli</w:t>
      </w:r>
      <w:r>
        <w:rPr>
          <w:szCs w:val="24"/>
        </w:rPr>
        <w:t>s Salonunda 7. seçim döneminin 4</w:t>
      </w:r>
      <w:r w:rsidRPr="00E428B9">
        <w:rPr>
          <w:szCs w:val="24"/>
        </w:rPr>
        <w:t xml:space="preserve">. dönem yılının </w:t>
      </w:r>
      <w:r>
        <w:rPr>
          <w:szCs w:val="24"/>
        </w:rPr>
        <w:t>Mayıs</w:t>
      </w:r>
      <w:r w:rsidRPr="00E428B9">
        <w:rPr>
          <w:szCs w:val="24"/>
        </w:rPr>
        <w:t xml:space="preserve"> ayı Olağan toplantısının </w:t>
      </w:r>
      <w:r>
        <w:rPr>
          <w:szCs w:val="24"/>
        </w:rPr>
        <w:t>1</w:t>
      </w:r>
      <w:r w:rsidRPr="00E428B9">
        <w:rPr>
          <w:szCs w:val="24"/>
        </w:rPr>
        <w:t>. birleşiminin 1. oturumunu yapmak üzere toplanacaktır.</w:t>
      </w:r>
    </w:p>
    <w:p w:rsidR="008960D6" w:rsidRPr="00E428B9" w:rsidRDefault="008960D6" w:rsidP="008960D6">
      <w:pPr>
        <w:ind w:firstLine="708"/>
        <w:jc w:val="both"/>
        <w:rPr>
          <w:szCs w:val="24"/>
        </w:rPr>
      </w:pPr>
      <w:r w:rsidRPr="00E428B9">
        <w:rPr>
          <w:szCs w:val="24"/>
        </w:rPr>
        <w:t xml:space="preserve">  </w:t>
      </w:r>
    </w:p>
    <w:p w:rsidR="008960D6" w:rsidRDefault="008960D6" w:rsidP="008960D6">
      <w:pPr>
        <w:ind w:firstLine="708"/>
        <w:jc w:val="both"/>
        <w:rPr>
          <w:szCs w:val="24"/>
        </w:rPr>
      </w:pPr>
      <w:r>
        <w:rPr>
          <w:szCs w:val="24"/>
        </w:rPr>
        <w:t xml:space="preserve">      </w:t>
      </w:r>
      <w:r w:rsidRPr="00E428B9">
        <w:rPr>
          <w:szCs w:val="24"/>
        </w:rPr>
        <w:t xml:space="preserve">Bilgilerinize rica ederim.                                                              </w:t>
      </w:r>
    </w:p>
    <w:p w:rsidR="008960D6" w:rsidRDefault="008960D6" w:rsidP="008960D6">
      <w:pPr>
        <w:tabs>
          <w:tab w:val="left" w:pos="6937"/>
        </w:tabs>
        <w:ind w:firstLine="708"/>
        <w:jc w:val="both"/>
        <w:rPr>
          <w:szCs w:val="24"/>
        </w:rPr>
      </w:pPr>
    </w:p>
    <w:p w:rsidR="008960D6" w:rsidRDefault="008960D6" w:rsidP="008960D6">
      <w:pPr>
        <w:tabs>
          <w:tab w:val="left" w:pos="6937"/>
        </w:tabs>
        <w:ind w:firstLine="708"/>
        <w:jc w:val="both"/>
        <w:rPr>
          <w:szCs w:val="24"/>
        </w:rPr>
      </w:pPr>
      <w:r>
        <w:rPr>
          <w:szCs w:val="24"/>
        </w:rPr>
        <w:t xml:space="preserve">                                                                              </w:t>
      </w:r>
      <w:r w:rsidR="006B4683">
        <w:rPr>
          <w:szCs w:val="24"/>
        </w:rPr>
        <w:t xml:space="preserve">              </w:t>
      </w:r>
      <w:r>
        <w:rPr>
          <w:szCs w:val="24"/>
        </w:rPr>
        <w:t>Muhammed Cevdet ORHAN</w:t>
      </w:r>
    </w:p>
    <w:p w:rsidR="008960D6" w:rsidRDefault="008960D6" w:rsidP="008960D6">
      <w:pPr>
        <w:ind w:firstLine="708"/>
        <w:jc w:val="both"/>
        <w:rPr>
          <w:szCs w:val="24"/>
        </w:rPr>
      </w:pPr>
      <w:r>
        <w:rPr>
          <w:szCs w:val="24"/>
        </w:rPr>
        <w:t xml:space="preserve">                                                                                      </w:t>
      </w:r>
      <w:r w:rsidR="006B4683">
        <w:rPr>
          <w:szCs w:val="24"/>
        </w:rPr>
        <w:t xml:space="preserve">                   </w:t>
      </w:r>
      <w:r>
        <w:rPr>
          <w:szCs w:val="24"/>
        </w:rPr>
        <w:t>Belediye Başkanı</w:t>
      </w:r>
    </w:p>
    <w:p w:rsidR="008960D6" w:rsidRDefault="008960D6" w:rsidP="008960D6">
      <w:pPr>
        <w:ind w:firstLine="708"/>
        <w:jc w:val="both"/>
        <w:rPr>
          <w:szCs w:val="24"/>
        </w:rPr>
      </w:pPr>
    </w:p>
    <w:p w:rsidR="008960D6" w:rsidRPr="00E428B9" w:rsidRDefault="008960D6" w:rsidP="008960D6">
      <w:pPr>
        <w:ind w:firstLine="708"/>
        <w:jc w:val="both"/>
        <w:rPr>
          <w:szCs w:val="24"/>
        </w:rPr>
      </w:pPr>
      <w:r>
        <w:rPr>
          <w:szCs w:val="24"/>
        </w:rPr>
        <w:t xml:space="preserve">                            </w:t>
      </w:r>
      <w:r w:rsidRPr="00E428B9">
        <w:rPr>
          <w:szCs w:val="24"/>
        </w:rPr>
        <w:t xml:space="preserve">                                                                                                      </w:t>
      </w:r>
    </w:p>
    <w:p w:rsidR="008960D6" w:rsidRPr="00E428B9" w:rsidRDefault="008960D6" w:rsidP="008960D6">
      <w:pPr>
        <w:jc w:val="both"/>
        <w:rPr>
          <w:b/>
          <w:szCs w:val="24"/>
        </w:rPr>
      </w:pPr>
      <w:proofErr w:type="gramStart"/>
      <w:r w:rsidRPr="00E428B9">
        <w:rPr>
          <w:b/>
          <w:szCs w:val="24"/>
          <w:u w:val="single"/>
        </w:rPr>
        <w:t xml:space="preserve">GÜNDEM         </w:t>
      </w:r>
      <w:r w:rsidRPr="00E428B9">
        <w:rPr>
          <w:b/>
          <w:szCs w:val="24"/>
        </w:rPr>
        <w:t>:</w:t>
      </w:r>
      <w:proofErr w:type="gramEnd"/>
      <w:r w:rsidRPr="00E428B9">
        <w:rPr>
          <w:b/>
          <w:szCs w:val="24"/>
        </w:rPr>
        <w:t xml:space="preserve"> </w:t>
      </w:r>
    </w:p>
    <w:p w:rsidR="008960D6" w:rsidRDefault="008960D6" w:rsidP="008960D6">
      <w:pPr>
        <w:jc w:val="both"/>
        <w:rPr>
          <w:szCs w:val="24"/>
        </w:rPr>
      </w:pPr>
      <w:r w:rsidRPr="00E428B9">
        <w:rPr>
          <w:b/>
          <w:szCs w:val="24"/>
        </w:rPr>
        <w:t>1</w:t>
      </w:r>
      <w:r w:rsidRPr="00E428B9">
        <w:rPr>
          <w:szCs w:val="24"/>
        </w:rPr>
        <w:t xml:space="preserve">-  Açılış </w:t>
      </w:r>
    </w:p>
    <w:p w:rsidR="008960D6" w:rsidRDefault="008960D6" w:rsidP="008960D6">
      <w:pPr>
        <w:jc w:val="both"/>
        <w:rPr>
          <w:szCs w:val="24"/>
        </w:rPr>
      </w:pPr>
    </w:p>
    <w:p w:rsidR="008960D6" w:rsidRDefault="008960D6" w:rsidP="008960D6">
      <w:pPr>
        <w:jc w:val="both"/>
        <w:rPr>
          <w:szCs w:val="24"/>
        </w:rPr>
      </w:pPr>
      <w:r w:rsidRPr="00E428B9">
        <w:rPr>
          <w:b/>
          <w:szCs w:val="24"/>
        </w:rPr>
        <w:t>2</w:t>
      </w:r>
      <w:r w:rsidRPr="00E428B9">
        <w:rPr>
          <w:szCs w:val="24"/>
        </w:rPr>
        <w:t>-  Yoklama</w:t>
      </w:r>
    </w:p>
    <w:p w:rsidR="008960D6" w:rsidRDefault="008960D6" w:rsidP="008960D6">
      <w:pPr>
        <w:jc w:val="both"/>
        <w:rPr>
          <w:b/>
          <w:szCs w:val="24"/>
        </w:rPr>
      </w:pPr>
    </w:p>
    <w:p w:rsidR="008960D6" w:rsidRDefault="008960D6" w:rsidP="008960D6">
      <w:pPr>
        <w:tabs>
          <w:tab w:val="left" w:pos="8289"/>
        </w:tabs>
        <w:jc w:val="both"/>
        <w:rPr>
          <w:b/>
          <w:szCs w:val="24"/>
        </w:rPr>
      </w:pPr>
      <w:r w:rsidRPr="00E428B9">
        <w:rPr>
          <w:b/>
          <w:szCs w:val="24"/>
        </w:rPr>
        <w:t>GÜNDEM MADDELERİ</w:t>
      </w:r>
    </w:p>
    <w:p w:rsidR="008960D6" w:rsidRDefault="008960D6" w:rsidP="008960D6">
      <w:pPr>
        <w:tabs>
          <w:tab w:val="left" w:pos="1386"/>
        </w:tabs>
        <w:jc w:val="both"/>
        <w:rPr>
          <w:b/>
          <w:szCs w:val="24"/>
        </w:rPr>
      </w:pPr>
    </w:p>
    <w:p w:rsidR="008960D6" w:rsidRPr="00033505" w:rsidRDefault="008960D6" w:rsidP="008960D6">
      <w:pPr>
        <w:tabs>
          <w:tab w:val="left" w:pos="1386"/>
        </w:tabs>
        <w:jc w:val="both"/>
        <w:rPr>
          <w:szCs w:val="24"/>
        </w:rPr>
      </w:pPr>
      <w:r>
        <w:rPr>
          <w:b/>
          <w:szCs w:val="24"/>
        </w:rPr>
        <w:t>3</w:t>
      </w:r>
      <w:r w:rsidRPr="005B4FB5">
        <w:rPr>
          <w:b/>
          <w:szCs w:val="24"/>
        </w:rPr>
        <w:t>-</w:t>
      </w:r>
      <w:r w:rsidRPr="005B4FB5">
        <w:rPr>
          <w:szCs w:val="24"/>
        </w:rPr>
        <w:t xml:space="preserve"> </w:t>
      </w:r>
      <w:r w:rsidRPr="00033505">
        <w:rPr>
          <w:szCs w:val="24"/>
        </w:rPr>
        <w:t>Meclis Başkanlığına sunulan Belediyemizde koruyucu hekimliği biriminin kurulması hususu hakkında hazırlanan Çevre ve Sağlık Komisyon Raporunun görüşülmesi.</w:t>
      </w:r>
    </w:p>
    <w:p w:rsidR="008960D6" w:rsidRDefault="008960D6" w:rsidP="008960D6">
      <w:pPr>
        <w:tabs>
          <w:tab w:val="left" w:pos="1386"/>
        </w:tabs>
        <w:jc w:val="both"/>
        <w:rPr>
          <w:szCs w:val="24"/>
        </w:rPr>
      </w:pPr>
    </w:p>
    <w:p w:rsidR="008960D6" w:rsidRPr="00CA145F" w:rsidRDefault="008960D6" w:rsidP="008960D6">
      <w:pPr>
        <w:tabs>
          <w:tab w:val="left" w:pos="1386"/>
        </w:tabs>
        <w:jc w:val="both"/>
        <w:rPr>
          <w:szCs w:val="24"/>
        </w:rPr>
      </w:pPr>
      <w:r w:rsidRPr="00CA145F">
        <w:rPr>
          <w:b/>
          <w:szCs w:val="24"/>
        </w:rPr>
        <w:t>4-</w:t>
      </w:r>
      <w:r>
        <w:rPr>
          <w:szCs w:val="24"/>
        </w:rPr>
        <w:t xml:space="preserve"> </w:t>
      </w:r>
      <w:r w:rsidRPr="00CA145F">
        <w:rPr>
          <w:szCs w:val="24"/>
        </w:rPr>
        <w:t xml:space="preserve">Meclis Başkanlığına sunulan </w:t>
      </w:r>
      <w:proofErr w:type="spellStart"/>
      <w:r w:rsidRPr="00CA145F">
        <w:rPr>
          <w:szCs w:val="24"/>
        </w:rPr>
        <w:t>Kudaka</w:t>
      </w:r>
      <w:proofErr w:type="spellEnd"/>
      <w:r w:rsidRPr="00CA145F">
        <w:rPr>
          <w:szCs w:val="24"/>
        </w:rPr>
        <w:t xml:space="preserve"> ile ortak yapılan Enerji Destekli Jeotermal Domates Serası ile ilgili bilgilerin araştırılması hakkında hazırlanan Tarım, Orman, Hayvancılık, Su Ürünleri ve Muhtelif İşler Komisyon </w:t>
      </w:r>
      <w:r>
        <w:rPr>
          <w:szCs w:val="24"/>
        </w:rPr>
        <w:t>R</w:t>
      </w:r>
      <w:r w:rsidRPr="00CA145F">
        <w:rPr>
          <w:szCs w:val="24"/>
        </w:rPr>
        <w:t xml:space="preserve">aporunun görüşülmesi. </w:t>
      </w:r>
    </w:p>
    <w:p w:rsidR="008960D6" w:rsidRPr="00CA145F" w:rsidRDefault="008960D6" w:rsidP="008960D6">
      <w:pPr>
        <w:tabs>
          <w:tab w:val="left" w:pos="1386"/>
        </w:tabs>
        <w:jc w:val="both"/>
        <w:rPr>
          <w:szCs w:val="24"/>
        </w:rPr>
      </w:pPr>
    </w:p>
    <w:p w:rsidR="008960D6" w:rsidRDefault="008960D6" w:rsidP="008960D6">
      <w:pPr>
        <w:tabs>
          <w:tab w:val="left" w:pos="1386"/>
        </w:tabs>
        <w:jc w:val="both"/>
        <w:rPr>
          <w:szCs w:val="24"/>
        </w:rPr>
      </w:pPr>
      <w:r>
        <w:rPr>
          <w:b/>
          <w:szCs w:val="24"/>
        </w:rPr>
        <w:t xml:space="preserve">5- </w:t>
      </w:r>
      <w:r w:rsidRPr="00CA145F">
        <w:rPr>
          <w:szCs w:val="24"/>
        </w:rPr>
        <w:t>Meclis Başkanlığına sunulan Belediyemizin tatil dönemlerinde çocuklarımıza sağlayacağı sportif ve sosyal faaliyetlerin araştırılması hakkında hazırlanan Kültür, Gençlik, Spor ve Sosyal Yardım Komisyon Raporunun görüşülmesi.</w:t>
      </w:r>
      <w:r>
        <w:rPr>
          <w:b/>
          <w:szCs w:val="24"/>
        </w:rPr>
        <w:t xml:space="preserve"> </w:t>
      </w:r>
    </w:p>
    <w:p w:rsidR="008960D6" w:rsidRDefault="008960D6" w:rsidP="008960D6">
      <w:pPr>
        <w:tabs>
          <w:tab w:val="left" w:pos="1386"/>
        </w:tabs>
        <w:jc w:val="both"/>
        <w:rPr>
          <w:szCs w:val="24"/>
        </w:rPr>
      </w:pPr>
    </w:p>
    <w:p w:rsidR="008960D6" w:rsidRPr="006B4DBB" w:rsidRDefault="008960D6" w:rsidP="008960D6">
      <w:pPr>
        <w:jc w:val="both"/>
        <w:rPr>
          <w:szCs w:val="24"/>
        </w:rPr>
      </w:pPr>
      <w:r w:rsidRPr="00D97586">
        <w:rPr>
          <w:b/>
          <w:szCs w:val="24"/>
        </w:rPr>
        <w:t>6-</w:t>
      </w:r>
      <w:r>
        <w:rPr>
          <w:szCs w:val="24"/>
        </w:rPr>
        <w:t xml:space="preserve">  Belediyemizin 2021</w:t>
      </w:r>
      <w:r w:rsidRPr="006B4DBB">
        <w:rPr>
          <w:szCs w:val="24"/>
        </w:rPr>
        <w:t xml:space="preserve"> Mali Yılına ait Bütçe ve Kesin Hesaplarının görüşülmesi. </w:t>
      </w:r>
    </w:p>
    <w:p w:rsidR="008960D6" w:rsidRDefault="008960D6" w:rsidP="008960D6">
      <w:pPr>
        <w:tabs>
          <w:tab w:val="left" w:pos="1386"/>
        </w:tabs>
        <w:jc w:val="both"/>
        <w:rPr>
          <w:szCs w:val="24"/>
        </w:rPr>
      </w:pPr>
    </w:p>
    <w:p w:rsidR="008960D6" w:rsidRPr="00944B59" w:rsidRDefault="008960D6" w:rsidP="008960D6">
      <w:pPr>
        <w:tabs>
          <w:tab w:val="left" w:pos="1386"/>
        </w:tabs>
        <w:jc w:val="both"/>
        <w:rPr>
          <w:szCs w:val="24"/>
        </w:rPr>
      </w:pPr>
      <w:r w:rsidRPr="00AF5C92">
        <w:rPr>
          <w:b/>
          <w:szCs w:val="24"/>
        </w:rPr>
        <w:t>7-</w:t>
      </w:r>
      <w:r w:rsidRPr="00944B59">
        <w:rPr>
          <w:b/>
          <w:szCs w:val="24"/>
        </w:rPr>
        <w:t xml:space="preserve"> </w:t>
      </w:r>
      <w:r w:rsidRPr="00944B59">
        <w:rPr>
          <w:szCs w:val="24"/>
        </w:rPr>
        <w:t xml:space="preserve">Mülkiyeti Belediyemize ait Ilıca Mahallesinde bulunan 9998 ada 18 </w:t>
      </w:r>
      <w:proofErr w:type="spellStart"/>
      <w:r w:rsidRPr="00944B59">
        <w:rPr>
          <w:szCs w:val="24"/>
        </w:rPr>
        <w:t>nolu</w:t>
      </w:r>
      <w:proofErr w:type="spellEnd"/>
      <w:r w:rsidRPr="00944B59">
        <w:rPr>
          <w:szCs w:val="24"/>
        </w:rPr>
        <w:t xml:space="preserve"> parselde kayıtlı Z+1 katlı bina ve 9998 ada 19, 20, </w:t>
      </w:r>
      <w:r>
        <w:rPr>
          <w:szCs w:val="24"/>
        </w:rPr>
        <w:t xml:space="preserve">21, </w:t>
      </w:r>
      <w:r w:rsidRPr="00944B59">
        <w:rPr>
          <w:szCs w:val="24"/>
        </w:rPr>
        <w:t xml:space="preserve">22, 23 ve 25 </w:t>
      </w:r>
      <w:proofErr w:type="spellStart"/>
      <w:r w:rsidRPr="00944B59">
        <w:rPr>
          <w:szCs w:val="24"/>
        </w:rPr>
        <w:t>nolu</w:t>
      </w:r>
      <w:proofErr w:type="spellEnd"/>
      <w:r w:rsidRPr="00944B59">
        <w:rPr>
          <w:szCs w:val="24"/>
        </w:rPr>
        <w:t xml:space="preserve"> arsa vasfındaki taşınmazların İl Emniyet M</w:t>
      </w:r>
      <w:r>
        <w:rPr>
          <w:szCs w:val="24"/>
        </w:rPr>
        <w:t>ü</w:t>
      </w:r>
      <w:r w:rsidRPr="00944B59">
        <w:rPr>
          <w:szCs w:val="24"/>
        </w:rPr>
        <w:t xml:space="preserve">dürlüğüne 25 yıllığına tahsis edilmesi hususunun görüşülmesi. </w:t>
      </w:r>
    </w:p>
    <w:p w:rsidR="008960D6" w:rsidRDefault="008960D6" w:rsidP="008960D6">
      <w:pPr>
        <w:tabs>
          <w:tab w:val="left" w:pos="1386"/>
        </w:tabs>
        <w:jc w:val="both"/>
        <w:rPr>
          <w:szCs w:val="24"/>
        </w:rPr>
      </w:pPr>
    </w:p>
    <w:p w:rsidR="008960D6" w:rsidRDefault="008960D6" w:rsidP="008960D6">
      <w:pPr>
        <w:tabs>
          <w:tab w:val="left" w:pos="1386"/>
        </w:tabs>
        <w:jc w:val="both"/>
        <w:rPr>
          <w:szCs w:val="24"/>
        </w:rPr>
      </w:pPr>
      <w:proofErr w:type="gramStart"/>
      <w:r w:rsidRPr="004C0309">
        <w:rPr>
          <w:b/>
          <w:szCs w:val="24"/>
        </w:rPr>
        <w:t>8-</w:t>
      </w:r>
      <w:r>
        <w:rPr>
          <w:szCs w:val="24"/>
        </w:rPr>
        <w:t xml:space="preserve"> 17 Nisan 2022 tarih ve 31812 sayılı resmi Gazetede belirtilen Belediye ve Bağlı Kuruluşları ile Mahalli İdare Birlikleri Norm Kadro İlke Standartlarına Dair Yönetmelikte Değişiklik Yapılmasına Dair Yönetmelik kapsamında mevcut memur sayımız 268’ den 269’ a yükseltildiğinden İklim Değişikliği ve Sıfır Atık Müdürü kadrosunun ihdas edilmesi ve Norm Kadro Cetvelinin güncellenmesi hususunun görüşülmesi. </w:t>
      </w:r>
      <w:proofErr w:type="gramEnd"/>
    </w:p>
    <w:p w:rsidR="008960D6" w:rsidRDefault="008960D6" w:rsidP="008960D6">
      <w:pPr>
        <w:tabs>
          <w:tab w:val="left" w:pos="1386"/>
        </w:tabs>
        <w:jc w:val="both"/>
        <w:rPr>
          <w:szCs w:val="24"/>
        </w:rPr>
      </w:pPr>
    </w:p>
    <w:p w:rsidR="008960D6" w:rsidRDefault="008960D6" w:rsidP="008960D6">
      <w:pPr>
        <w:tabs>
          <w:tab w:val="left" w:pos="7338"/>
        </w:tabs>
        <w:jc w:val="both"/>
        <w:rPr>
          <w:szCs w:val="24"/>
        </w:rPr>
      </w:pPr>
      <w:r w:rsidRPr="000B4DCD">
        <w:rPr>
          <w:b/>
          <w:szCs w:val="24"/>
        </w:rPr>
        <w:lastRenderedPageBreak/>
        <w:t>9-</w:t>
      </w:r>
      <w:r>
        <w:rPr>
          <w:b/>
          <w:szCs w:val="24"/>
        </w:rPr>
        <w:t xml:space="preserve"> </w:t>
      </w:r>
      <w:r w:rsidRPr="00145720">
        <w:rPr>
          <w:szCs w:val="24"/>
        </w:rPr>
        <w:t xml:space="preserve">Mülkiyeti Belediyemize ait </w:t>
      </w:r>
      <w:proofErr w:type="spellStart"/>
      <w:r>
        <w:rPr>
          <w:szCs w:val="24"/>
        </w:rPr>
        <w:t>Ömertepe</w:t>
      </w:r>
      <w:proofErr w:type="spellEnd"/>
      <w:r w:rsidRPr="00145720">
        <w:rPr>
          <w:szCs w:val="24"/>
        </w:rPr>
        <w:t xml:space="preserve"> Mahallesinde bulunan </w:t>
      </w:r>
      <w:r>
        <w:rPr>
          <w:szCs w:val="24"/>
        </w:rPr>
        <w:t xml:space="preserve">0 </w:t>
      </w:r>
      <w:r w:rsidRPr="00145720">
        <w:rPr>
          <w:szCs w:val="24"/>
        </w:rPr>
        <w:t>ada 1</w:t>
      </w:r>
      <w:r>
        <w:rPr>
          <w:szCs w:val="24"/>
        </w:rPr>
        <w:t xml:space="preserve">137 </w:t>
      </w:r>
      <w:proofErr w:type="spellStart"/>
      <w:r w:rsidRPr="00145720">
        <w:rPr>
          <w:szCs w:val="24"/>
        </w:rPr>
        <w:t>nolu</w:t>
      </w:r>
      <w:proofErr w:type="spellEnd"/>
      <w:r w:rsidRPr="00145720">
        <w:rPr>
          <w:szCs w:val="24"/>
        </w:rPr>
        <w:t xml:space="preserve"> parselde kayıtlı </w:t>
      </w:r>
      <w:r>
        <w:rPr>
          <w:szCs w:val="24"/>
        </w:rPr>
        <w:t>1.694,90 m2</w:t>
      </w:r>
      <w:r w:rsidRPr="00145720">
        <w:rPr>
          <w:szCs w:val="24"/>
        </w:rPr>
        <w:t xml:space="preserve"> </w:t>
      </w:r>
      <w:r>
        <w:rPr>
          <w:szCs w:val="24"/>
        </w:rPr>
        <w:t>tarla</w:t>
      </w:r>
      <w:r w:rsidRPr="00145720">
        <w:rPr>
          <w:szCs w:val="24"/>
        </w:rPr>
        <w:t xml:space="preserve"> vasfındaki taşınmazın satışının yapılıp yapılmayacağı hususunun görüşülmesi. </w:t>
      </w:r>
    </w:p>
    <w:p w:rsidR="008960D6" w:rsidRPr="000B4DCD" w:rsidRDefault="008960D6" w:rsidP="008960D6">
      <w:pPr>
        <w:tabs>
          <w:tab w:val="left" w:pos="1386"/>
        </w:tabs>
        <w:jc w:val="both"/>
        <w:rPr>
          <w:szCs w:val="24"/>
        </w:rPr>
      </w:pPr>
    </w:p>
    <w:p w:rsidR="008960D6" w:rsidRDefault="008960D6" w:rsidP="008960D6">
      <w:pPr>
        <w:tabs>
          <w:tab w:val="left" w:pos="1386"/>
        </w:tabs>
        <w:jc w:val="both"/>
        <w:rPr>
          <w:szCs w:val="24"/>
        </w:rPr>
      </w:pPr>
      <w:r w:rsidRPr="00382A3F">
        <w:rPr>
          <w:b/>
          <w:szCs w:val="24"/>
        </w:rPr>
        <w:t xml:space="preserve">10- </w:t>
      </w:r>
      <w:r w:rsidRPr="00382A3F">
        <w:rPr>
          <w:szCs w:val="24"/>
        </w:rPr>
        <w:t xml:space="preserve">Erzurum </w:t>
      </w:r>
      <w:r>
        <w:rPr>
          <w:szCs w:val="24"/>
        </w:rPr>
        <w:t xml:space="preserve">İli, Aziziye İlçesi, </w:t>
      </w:r>
      <w:proofErr w:type="spellStart"/>
      <w:r>
        <w:rPr>
          <w:szCs w:val="24"/>
        </w:rPr>
        <w:t>Gezköy</w:t>
      </w:r>
      <w:proofErr w:type="spellEnd"/>
      <w:r>
        <w:rPr>
          <w:szCs w:val="24"/>
        </w:rPr>
        <w:t xml:space="preserve"> kadastro sınırına bağlı olan </w:t>
      </w:r>
      <w:proofErr w:type="spellStart"/>
      <w:r>
        <w:rPr>
          <w:szCs w:val="24"/>
        </w:rPr>
        <w:t>Saltuklu</w:t>
      </w:r>
      <w:proofErr w:type="spellEnd"/>
      <w:r>
        <w:rPr>
          <w:szCs w:val="24"/>
        </w:rPr>
        <w:t xml:space="preserve">, Selçuklu, Yarımca Mahallelerini kapsayan </w:t>
      </w:r>
      <w:proofErr w:type="spellStart"/>
      <w:r>
        <w:rPr>
          <w:szCs w:val="24"/>
        </w:rPr>
        <w:t>Dadaşkent</w:t>
      </w:r>
      <w:proofErr w:type="spellEnd"/>
      <w:r>
        <w:rPr>
          <w:szCs w:val="24"/>
        </w:rPr>
        <w:t xml:space="preserve"> bölgesi ve 1/1000 ölçekli uygulama imar planı içerisinde yer alan alanlarda belediyemiz tarafından revize imar planı yapılması </w:t>
      </w:r>
      <w:r w:rsidRPr="00145720">
        <w:rPr>
          <w:szCs w:val="24"/>
        </w:rPr>
        <w:t>hususunun görüşülmesi</w:t>
      </w:r>
      <w:r>
        <w:rPr>
          <w:szCs w:val="24"/>
        </w:rPr>
        <w:t>.</w:t>
      </w:r>
    </w:p>
    <w:p w:rsidR="008960D6" w:rsidRDefault="008960D6" w:rsidP="008960D6">
      <w:pPr>
        <w:tabs>
          <w:tab w:val="left" w:pos="1386"/>
        </w:tabs>
        <w:jc w:val="both"/>
        <w:rPr>
          <w:szCs w:val="24"/>
        </w:rPr>
      </w:pPr>
    </w:p>
    <w:p w:rsidR="008960D6" w:rsidRDefault="008960D6" w:rsidP="008960D6">
      <w:pPr>
        <w:tabs>
          <w:tab w:val="left" w:pos="1386"/>
        </w:tabs>
        <w:jc w:val="both"/>
        <w:rPr>
          <w:szCs w:val="24"/>
        </w:rPr>
      </w:pPr>
    </w:p>
    <w:p w:rsidR="008960D6" w:rsidRDefault="008960D6" w:rsidP="008960D6">
      <w:pPr>
        <w:tabs>
          <w:tab w:val="left" w:pos="1386"/>
        </w:tabs>
        <w:jc w:val="both"/>
        <w:rPr>
          <w:szCs w:val="24"/>
        </w:rPr>
      </w:pPr>
    </w:p>
    <w:sectPr w:rsidR="008960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4CC"/>
    <w:rsid w:val="004510AA"/>
    <w:rsid w:val="006B4683"/>
    <w:rsid w:val="008960D6"/>
    <w:rsid w:val="00ED24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B6FD4"/>
  <w15:chartTrackingRefBased/>
  <w15:docId w15:val="{0D8656C4-4387-42F6-AD3B-AA23BF5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0D6"/>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2024-12-11T10:26:00Z</dcterms:created>
  <dcterms:modified xsi:type="dcterms:W3CDTF">2024-12-11T10:54:00Z</dcterms:modified>
</cp:coreProperties>
</file>