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BBB" w:rsidRPr="000D0F43" w:rsidRDefault="00C46BBB" w:rsidP="00C46BBB">
      <w:pPr>
        <w:jc w:val="center"/>
      </w:pPr>
      <w:r w:rsidRPr="000D0F43">
        <w:t>T.C</w:t>
      </w:r>
    </w:p>
    <w:p w:rsidR="00C46BBB" w:rsidRPr="000D0F43" w:rsidRDefault="00C46BBB" w:rsidP="00C46BBB">
      <w:pPr>
        <w:jc w:val="center"/>
      </w:pPr>
      <w:r w:rsidRPr="000D0F43">
        <w:t>AZİZİYE BELEDİYE BAŞKANLIĞI</w:t>
      </w:r>
    </w:p>
    <w:p w:rsidR="00C46BBB" w:rsidRPr="000D0F43" w:rsidRDefault="00C46BBB" w:rsidP="00C46BBB">
      <w:pPr>
        <w:jc w:val="center"/>
      </w:pPr>
      <w:r w:rsidRPr="000D0F43">
        <w:t>Yazı İşleri Müdürlüğü</w:t>
      </w:r>
    </w:p>
    <w:p w:rsidR="00C46BBB" w:rsidRPr="000D0F43" w:rsidRDefault="00C46BBB" w:rsidP="00C46BBB">
      <w:r w:rsidRPr="000D0F43">
        <w:t xml:space="preserve">     </w:t>
      </w:r>
    </w:p>
    <w:p w:rsidR="00C46BBB" w:rsidRPr="000D0F43" w:rsidRDefault="00C46BBB" w:rsidP="00C46BBB">
      <w:r w:rsidRPr="000D0F43">
        <w:t xml:space="preserve">     </w:t>
      </w:r>
      <w:proofErr w:type="gramStart"/>
      <w:r w:rsidRPr="000D0F43">
        <w:t>Sayı   : 22578427</w:t>
      </w:r>
      <w:proofErr w:type="gramEnd"/>
      <w:r w:rsidRPr="000D0F43">
        <w:t xml:space="preserve">/                                                                     </w:t>
      </w:r>
      <w:r w:rsidRPr="000D0F43">
        <w:tab/>
        <w:t xml:space="preserve"> </w:t>
      </w:r>
      <w:r w:rsidRPr="000D0F43">
        <w:tab/>
      </w:r>
      <w:r w:rsidRPr="000D0F43">
        <w:tab/>
        <w:t xml:space="preserve">                               0</w:t>
      </w:r>
      <w:r>
        <w:t>1</w:t>
      </w:r>
      <w:r w:rsidRPr="000D0F43">
        <w:t>/11/2024</w:t>
      </w:r>
    </w:p>
    <w:p w:rsidR="00C46BBB" w:rsidRPr="000D0F43" w:rsidRDefault="00C46BBB" w:rsidP="00C46BBB">
      <w:pPr>
        <w:rPr>
          <w:b/>
        </w:rPr>
      </w:pPr>
      <w:r w:rsidRPr="000D0F43">
        <w:t xml:space="preserve">     </w:t>
      </w:r>
      <w:proofErr w:type="gramStart"/>
      <w:r w:rsidRPr="000D0F43">
        <w:t>Konu : Meclis</w:t>
      </w:r>
      <w:proofErr w:type="gramEnd"/>
      <w:r w:rsidRPr="000D0F43">
        <w:t xml:space="preserve"> Toplantısı</w:t>
      </w:r>
      <w:r w:rsidRPr="000D0F43">
        <w:rPr>
          <w:b/>
        </w:rPr>
        <w:tab/>
      </w:r>
    </w:p>
    <w:p w:rsidR="00C46BBB" w:rsidRPr="000D0F43" w:rsidRDefault="00C46BBB" w:rsidP="00C46BBB">
      <w:pPr>
        <w:tabs>
          <w:tab w:val="left" w:pos="4365"/>
        </w:tabs>
        <w:jc w:val="center"/>
        <w:rPr>
          <w:b/>
        </w:rPr>
      </w:pPr>
      <w:r w:rsidRPr="000D0F43">
        <w:rPr>
          <w:b/>
        </w:rPr>
        <w:t>İLAN OLUNUR</w:t>
      </w:r>
    </w:p>
    <w:p w:rsidR="00C46BBB" w:rsidRPr="000D0F43" w:rsidRDefault="00C46BBB" w:rsidP="00C46BBB">
      <w:pPr>
        <w:tabs>
          <w:tab w:val="left" w:pos="4365"/>
        </w:tabs>
        <w:jc w:val="center"/>
        <w:rPr>
          <w:b/>
        </w:rPr>
      </w:pPr>
    </w:p>
    <w:p w:rsidR="00C46BBB" w:rsidRPr="000D0F43" w:rsidRDefault="00C46BBB" w:rsidP="00C46BBB">
      <w:pPr>
        <w:ind w:firstLine="708"/>
        <w:jc w:val="both"/>
      </w:pPr>
      <w:r w:rsidRPr="000D0F43">
        <w:t xml:space="preserve">          Belediye Meclisi 5393 sayılı kanunun 20. maddesi uyarınca 05/11/2024 Salı günü saat 11:00' da Belediye Binası Meclis Salonunda Kasım olağan 1. Birleşim 1. Oturum toplantısını yapmak üzere toplanacaktır.  </w:t>
      </w:r>
    </w:p>
    <w:p w:rsidR="00C46BBB" w:rsidRPr="000D0F43" w:rsidRDefault="00C46BBB" w:rsidP="00C46BBB">
      <w:pPr>
        <w:ind w:firstLine="708"/>
        <w:jc w:val="both"/>
      </w:pPr>
      <w:r w:rsidRPr="000D0F43">
        <w:t xml:space="preserve">     Bilgilerinize rica ederim.                                   </w:t>
      </w:r>
      <w:r>
        <w:t xml:space="preserve">                               </w:t>
      </w:r>
      <w:r w:rsidRPr="000D0F43">
        <w:t xml:space="preserve">                  </w:t>
      </w:r>
    </w:p>
    <w:p w:rsidR="00C46BBB" w:rsidRPr="000D0F43" w:rsidRDefault="00C46BBB" w:rsidP="00C46BBB">
      <w:pPr>
        <w:pStyle w:val="AralkYok"/>
        <w:tabs>
          <w:tab w:val="left" w:pos="7488"/>
        </w:tabs>
      </w:pPr>
      <w:r>
        <w:t xml:space="preserve">                                                                                               </w:t>
      </w:r>
      <w:r>
        <w:t xml:space="preserve">   Vahdettin Zümrüt BEKİROĞLU</w:t>
      </w:r>
    </w:p>
    <w:p w:rsidR="00C46BBB" w:rsidRPr="00D3057A" w:rsidRDefault="00C46BBB" w:rsidP="00C46BBB">
      <w:pPr>
        <w:pStyle w:val="AralkYok"/>
        <w:tabs>
          <w:tab w:val="left" w:pos="7488"/>
        </w:tabs>
        <w:rPr>
          <w:b/>
          <w:u w:val="single"/>
        </w:rPr>
      </w:pPr>
      <w:r>
        <w:t xml:space="preserve">                                                                                                           </w:t>
      </w:r>
      <w:r>
        <w:t>Belediye Başkan V.</w:t>
      </w:r>
    </w:p>
    <w:p w:rsidR="00C46BBB" w:rsidRPr="00D3057A" w:rsidRDefault="00C46BBB" w:rsidP="00C46BBB">
      <w:pPr>
        <w:jc w:val="both"/>
        <w:rPr>
          <w:b/>
        </w:rPr>
      </w:pPr>
      <w:proofErr w:type="gramStart"/>
      <w:r w:rsidRPr="00D3057A">
        <w:rPr>
          <w:b/>
          <w:u w:val="single"/>
        </w:rPr>
        <w:t xml:space="preserve">GÜNDEM         </w:t>
      </w:r>
      <w:r w:rsidRPr="00D3057A">
        <w:rPr>
          <w:b/>
        </w:rPr>
        <w:t>:</w:t>
      </w:r>
      <w:proofErr w:type="gramEnd"/>
      <w:r w:rsidRPr="00D3057A">
        <w:rPr>
          <w:b/>
        </w:rPr>
        <w:t xml:space="preserve"> </w:t>
      </w:r>
    </w:p>
    <w:p w:rsidR="00C46BBB" w:rsidRPr="00D3057A" w:rsidRDefault="00C46BBB" w:rsidP="00C46BBB">
      <w:pPr>
        <w:jc w:val="both"/>
      </w:pPr>
      <w:r w:rsidRPr="00D3057A">
        <w:rPr>
          <w:b/>
        </w:rPr>
        <w:t>1</w:t>
      </w:r>
      <w:r w:rsidRPr="00D3057A">
        <w:t xml:space="preserve">- Açılış  </w:t>
      </w:r>
    </w:p>
    <w:p w:rsidR="00C46BBB" w:rsidRPr="00D3057A" w:rsidRDefault="00C46BBB" w:rsidP="00C46BBB">
      <w:pPr>
        <w:jc w:val="both"/>
      </w:pPr>
      <w:r w:rsidRPr="00D3057A">
        <w:rPr>
          <w:b/>
        </w:rPr>
        <w:t>2</w:t>
      </w:r>
      <w:r w:rsidRPr="00D3057A">
        <w:t>- Yoklama</w:t>
      </w:r>
    </w:p>
    <w:p w:rsidR="00C46BBB" w:rsidRPr="00D3057A" w:rsidRDefault="00C46BBB" w:rsidP="00C46BBB">
      <w:pPr>
        <w:jc w:val="both"/>
      </w:pPr>
    </w:p>
    <w:p w:rsidR="00C46BBB" w:rsidRDefault="00C46BBB" w:rsidP="00C46BBB">
      <w:pPr>
        <w:pStyle w:val="ListeParagraf"/>
        <w:ind w:left="0"/>
        <w:jc w:val="both"/>
        <w:rPr>
          <w:b/>
        </w:rPr>
      </w:pPr>
      <w:r w:rsidRPr="00D3057A">
        <w:rPr>
          <w:b/>
        </w:rPr>
        <w:t>GÜNDEM MADDELERİ</w:t>
      </w:r>
    </w:p>
    <w:p w:rsidR="00C46BBB" w:rsidRDefault="00C46BBB" w:rsidP="00C46BBB">
      <w:pPr>
        <w:pStyle w:val="ListeParagraf"/>
        <w:ind w:left="0"/>
        <w:jc w:val="both"/>
        <w:rPr>
          <w:szCs w:val="24"/>
        </w:rPr>
      </w:pPr>
      <w:proofErr w:type="gramStart"/>
      <w:r w:rsidRPr="00EB5AB7">
        <w:rPr>
          <w:b/>
          <w:szCs w:val="24"/>
          <w:shd w:val="clear" w:color="auto" w:fill="FFFFFF"/>
        </w:rPr>
        <w:t xml:space="preserve">3- </w:t>
      </w:r>
      <w:r w:rsidRPr="00535068">
        <w:rPr>
          <w:szCs w:val="24"/>
          <w:shd w:val="clear" w:color="auto" w:fill="FFFFFF"/>
        </w:rPr>
        <w:t>Erzurum Valiliği Kadastro</w:t>
      </w:r>
      <w:r>
        <w:rPr>
          <w:b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Müdürlüğü</w:t>
      </w:r>
      <w:r w:rsidRPr="00EB5AB7">
        <w:rPr>
          <w:szCs w:val="24"/>
          <w:shd w:val="clear" w:color="auto" w:fill="FFFFFF"/>
        </w:rPr>
        <w:t xml:space="preserve"> 2024 yılı çalışma programına alınan </w:t>
      </w:r>
      <w:r>
        <w:rPr>
          <w:szCs w:val="24"/>
          <w:shd w:val="clear" w:color="auto" w:fill="FFFFFF"/>
        </w:rPr>
        <w:t xml:space="preserve">Aziziye </w:t>
      </w:r>
      <w:r w:rsidRPr="00EB5AB7">
        <w:rPr>
          <w:szCs w:val="24"/>
          <w:shd w:val="clear" w:color="auto" w:fill="FFFFFF"/>
        </w:rPr>
        <w:t xml:space="preserve">İlçesi Çavuşoğlu, </w:t>
      </w:r>
      <w:proofErr w:type="spellStart"/>
      <w:r w:rsidRPr="00EB5AB7">
        <w:rPr>
          <w:szCs w:val="24"/>
          <w:shd w:val="clear" w:color="auto" w:fill="FFFFFF"/>
        </w:rPr>
        <w:t>Kayapa</w:t>
      </w:r>
      <w:proofErr w:type="spellEnd"/>
      <w:r w:rsidRPr="00EB5AB7">
        <w:rPr>
          <w:szCs w:val="24"/>
          <w:shd w:val="clear" w:color="auto" w:fill="FFFFFF"/>
        </w:rPr>
        <w:t>, Merkez</w:t>
      </w:r>
      <w:r>
        <w:rPr>
          <w:szCs w:val="24"/>
          <w:shd w:val="clear" w:color="auto" w:fill="FFFFFF"/>
        </w:rPr>
        <w:t xml:space="preserve"> Söğütlü, </w:t>
      </w:r>
      <w:proofErr w:type="spellStart"/>
      <w:r>
        <w:rPr>
          <w:szCs w:val="24"/>
          <w:shd w:val="clear" w:color="auto" w:fill="FFFFFF"/>
        </w:rPr>
        <w:t>Özbilen</w:t>
      </w:r>
      <w:proofErr w:type="spellEnd"/>
      <w:r>
        <w:rPr>
          <w:szCs w:val="24"/>
          <w:shd w:val="clear" w:color="auto" w:fill="FFFFFF"/>
        </w:rPr>
        <w:t xml:space="preserve"> ve </w:t>
      </w:r>
      <w:proofErr w:type="spellStart"/>
      <w:r>
        <w:rPr>
          <w:szCs w:val="24"/>
          <w:shd w:val="clear" w:color="auto" w:fill="FFFFFF"/>
        </w:rPr>
        <w:t>Paşayurdu</w:t>
      </w:r>
      <w:proofErr w:type="spellEnd"/>
      <w:r w:rsidRPr="00EB5AB7">
        <w:rPr>
          <w:szCs w:val="24"/>
          <w:shd w:val="clear" w:color="auto" w:fill="FFFFFF"/>
        </w:rPr>
        <w:t xml:space="preserve"> Mahallelerinde 3402 sayılı Kadastro Kanununun 22'nci maddesinin</w:t>
      </w:r>
      <w:r>
        <w:rPr>
          <w:szCs w:val="24"/>
          <w:shd w:val="clear" w:color="auto" w:fill="FFFFFF"/>
        </w:rPr>
        <w:t xml:space="preserve"> </w:t>
      </w:r>
      <w:r w:rsidRPr="00EB5AB7">
        <w:rPr>
          <w:szCs w:val="24"/>
          <w:shd w:val="clear" w:color="auto" w:fill="FFFFFF"/>
        </w:rPr>
        <w:t>ikinci fıkrasının (a) bendi hükümlerine göre uygulama alanındaki</w:t>
      </w:r>
      <w:r>
        <w:rPr>
          <w:szCs w:val="24"/>
          <w:shd w:val="clear" w:color="auto" w:fill="FFFFFF"/>
        </w:rPr>
        <w:t xml:space="preserve"> </w:t>
      </w:r>
      <w:r w:rsidRPr="00EB5AB7">
        <w:rPr>
          <w:szCs w:val="24"/>
          <w:shd w:val="clear" w:color="auto" w:fill="FFFFFF"/>
        </w:rPr>
        <w:t>taşınmaz malların; tapulama, kadastro</w:t>
      </w:r>
      <w:r>
        <w:rPr>
          <w:szCs w:val="24"/>
          <w:shd w:val="clear" w:color="auto" w:fill="FFFFFF"/>
        </w:rPr>
        <w:t xml:space="preserve"> </w:t>
      </w:r>
      <w:r w:rsidRPr="00EB5AB7">
        <w:rPr>
          <w:szCs w:val="24"/>
          <w:shd w:val="clear" w:color="auto" w:fill="FFFFFF"/>
        </w:rPr>
        <w:t>veya değişiklik işlemlerine ilişkin sınırlandırma, ölçü, çizim ve</w:t>
      </w:r>
      <w:r>
        <w:rPr>
          <w:szCs w:val="24"/>
          <w:shd w:val="clear" w:color="auto" w:fill="FFFFFF"/>
        </w:rPr>
        <w:t xml:space="preserve"> </w:t>
      </w:r>
      <w:r w:rsidRPr="00EB5AB7">
        <w:rPr>
          <w:szCs w:val="24"/>
          <w:shd w:val="clear" w:color="auto" w:fill="FFFFFF"/>
        </w:rPr>
        <w:t>hesaplamalardan kaynaklanan hataları</w:t>
      </w:r>
      <w:r>
        <w:rPr>
          <w:szCs w:val="24"/>
          <w:shd w:val="clear" w:color="auto" w:fill="FFFFFF"/>
        </w:rPr>
        <w:t xml:space="preserve"> </w:t>
      </w:r>
      <w:r w:rsidRPr="00EB5AB7">
        <w:rPr>
          <w:szCs w:val="24"/>
          <w:shd w:val="clear" w:color="auto" w:fill="FFFFFF"/>
        </w:rPr>
        <w:t>gidermek üzere uygulama niteliğini kaybeden, teknik nedenlerle yetersiz</w:t>
      </w:r>
      <w:r>
        <w:rPr>
          <w:szCs w:val="24"/>
          <w:shd w:val="clear" w:color="auto" w:fill="FFFFFF"/>
        </w:rPr>
        <w:t xml:space="preserve"> </w:t>
      </w:r>
      <w:r w:rsidRPr="00EB5AB7">
        <w:rPr>
          <w:szCs w:val="24"/>
          <w:shd w:val="clear" w:color="auto" w:fill="FFFFFF"/>
        </w:rPr>
        <w:t>kalan, eksikliği görülen veya</w:t>
      </w:r>
      <w:r>
        <w:rPr>
          <w:szCs w:val="24"/>
          <w:shd w:val="clear" w:color="auto" w:fill="FFFFFF"/>
        </w:rPr>
        <w:t xml:space="preserve"> </w:t>
      </w:r>
      <w:r w:rsidRPr="00EB5AB7">
        <w:rPr>
          <w:szCs w:val="24"/>
          <w:shd w:val="clear" w:color="auto" w:fill="FFFFFF"/>
        </w:rPr>
        <w:t>zemindeki sınırları gerçeğe uygun göstermediği tespit edilen kadastro haritalarının</w:t>
      </w:r>
      <w:r>
        <w:rPr>
          <w:szCs w:val="24"/>
          <w:shd w:val="clear" w:color="auto" w:fill="FFFFFF"/>
        </w:rPr>
        <w:t xml:space="preserve"> </w:t>
      </w:r>
      <w:r w:rsidRPr="00EB5AB7">
        <w:rPr>
          <w:szCs w:val="24"/>
          <w:shd w:val="clear" w:color="auto" w:fill="FFFFFF"/>
        </w:rPr>
        <w:t>tekrar düzenlenmesi ve tapu sicilinde gerekli düzeltmelerin yapılması çalışmalarına başlanaca</w:t>
      </w:r>
      <w:r>
        <w:rPr>
          <w:szCs w:val="24"/>
          <w:shd w:val="clear" w:color="auto" w:fill="FFFFFF"/>
        </w:rPr>
        <w:t>ğından t</w:t>
      </w:r>
      <w:r>
        <w:t>aşınmaz malların kadastro güncelleme işlemlerinde görev alacak 6 adet bilirkişinin seçilmesi hususunun görüşülmesi.</w:t>
      </w:r>
      <w:proofErr w:type="gramEnd"/>
    </w:p>
    <w:p w:rsidR="00C46BBB" w:rsidRDefault="00C46BBB" w:rsidP="00C46BBB">
      <w:pPr>
        <w:pStyle w:val="AralkYok"/>
        <w:jc w:val="both"/>
        <w:rPr>
          <w:szCs w:val="24"/>
        </w:rPr>
      </w:pPr>
      <w:r w:rsidRPr="000D0F43">
        <w:rPr>
          <w:b/>
          <w:szCs w:val="24"/>
        </w:rPr>
        <w:t>4-</w:t>
      </w:r>
      <w:r>
        <w:rPr>
          <w:szCs w:val="24"/>
        </w:rPr>
        <w:t xml:space="preserve"> </w:t>
      </w:r>
      <w:r w:rsidRPr="003E6B79">
        <w:rPr>
          <w:szCs w:val="24"/>
        </w:rPr>
        <w:t>Çevre ve Sağlık Komisyonu tarafından hazırlanan Kış aylarıyla çoğalan solunum hastalıklarından korunmak için okullarımız ve toplu taşıma araçlarında alınabilecek önlemler hakkındaki raporun görüşülmesi.</w:t>
      </w:r>
    </w:p>
    <w:p w:rsidR="00C46BBB" w:rsidRDefault="00C46BBB" w:rsidP="00C46BBB">
      <w:pPr>
        <w:pStyle w:val="AralkYok"/>
        <w:jc w:val="both"/>
        <w:rPr>
          <w:szCs w:val="24"/>
        </w:rPr>
      </w:pPr>
      <w:r w:rsidRPr="000D0F43">
        <w:rPr>
          <w:b/>
          <w:szCs w:val="24"/>
        </w:rPr>
        <w:t>5-</w:t>
      </w:r>
      <w:r>
        <w:rPr>
          <w:szCs w:val="24"/>
        </w:rPr>
        <w:t xml:space="preserve"> </w:t>
      </w:r>
      <w:r w:rsidRPr="003E6B79">
        <w:rPr>
          <w:szCs w:val="24"/>
        </w:rPr>
        <w:t>Eğitim, Kültür,</w:t>
      </w:r>
      <w:r>
        <w:rPr>
          <w:szCs w:val="24"/>
        </w:rPr>
        <w:t xml:space="preserve"> </w:t>
      </w:r>
      <w:r w:rsidRPr="003E6B79">
        <w:rPr>
          <w:szCs w:val="24"/>
        </w:rPr>
        <w:t>Gençlik ve Spor Komisyonu tarafından hazırlanan Kış sporlarının gelişmesine çocuklarımızın özendirilmesi, yeni milli sporcuların yetiştirilebilmesi için yapılacak çalışmalar hakkındaki raporun görüşülmesi.</w:t>
      </w:r>
    </w:p>
    <w:p w:rsidR="00C46BBB" w:rsidRDefault="00C46BBB" w:rsidP="00C46BBB">
      <w:pPr>
        <w:pStyle w:val="AralkYok"/>
        <w:jc w:val="both"/>
        <w:rPr>
          <w:szCs w:val="24"/>
        </w:rPr>
      </w:pPr>
      <w:r w:rsidRPr="000D0F43">
        <w:rPr>
          <w:b/>
          <w:szCs w:val="24"/>
        </w:rPr>
        <w:t>6-</w:t>
      </w:r>
      <w:r w:rsidRPr="000D0F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D0F43">
        <w:rPr>
          <w:szCs w:val="24"/>
        </w:rPr>
        <w:t xml:space="preserve">Fen İşleri Müdürlüğünün </w:t>
      </w:r>
      <w:proofErr w:type="spellStart"/>
      <w:r w:rsidRPr="000D0F43">
        <w:rPr>
          <w:szCs w:val="24"/>
        </w:rPr>
        <w:t>Sakalıkesik</w:t>
      </w:r>
      <w:proofErr w:type="spellEnd"/>
      <w:r w:rsidRPr="000D0F43">
        <w:rPr>
          <w:szCs w:val="24"/>
        </w:rPr>
        <w:t>,</w:t>
      </w:r>
      <w:r>
        <w:rPr>
          <w:szCs w:val="24"/>
        </w:rPr>
        <w:t xml:space="preserve"> </w:t>
      </w:r>
      <w:r w:rsidRPr="000D0F43">
        <w:rPr>
          <w:szCs w:val="24"/>
        </w:rPr>
        <w:t>Özbek,</w:t>
      </w:r>
      <w:r>
        <w:rPr>
          <w:szCs w:val="24"/>
        </w:rPr>
        <w:t xml:space="preserve"> </w:t>
      </w:r>
      <w:r w:rsidRPr="000D0F43">
        <w:rPr>
          <w:szCs w:val="24"/>
        </w:rPr>
        <w:t xml:space="preserve">Yenice, Çiğdemli, </w:t>
      </w:r>
      <w:proofErr w:type="spellStart"/>
      <w:r w:rsidRPr="000D0F43">
        <w:rPr>
          <w:szCs w:val="24"/>
        </w:rPr>
        <w:t>Demirgeçit</w:t>
      </w:r>
      <w:proofErr w:type="spellEnd"/>
      <w:r w:rsidRPr="000D0F43">
        <w:rPr>
          <w:szCs w:val="24"/>
        </w:rPr>
        <w:t xml:space="preserve">, Tebrizcik, Alaca, </w:t>
      </w:r>
      <w:proofErr w:type="spellStart"/>
      <w:r w:rsidRPr="000D0F43">
        <w:rPr>
          <w:szCs w:val="24"/>
        </w:rPr>
        <w:t>Atlıkonak</w:t>
      </w:r>
      <w:proofErr w:type="spellEnd"/>
      <w:r w:rsidRPr="000D0F43">
        <w:rPr>
          <w:szCs w:val="24"/>
        </w:rPr>
        <w:t xml:space="preserve"> ve Ferah Mahallelerinde Doğalgaz Hattı Deplase Maliyet Oluru ile ilgili Plan ve Bütçe Komisyon raporunun görüşülmesi.</w:t>
      </w:r>
    </w:p>
    <w:p w:rsidR="00C46BBB" w:rsidRDefault="00C46BBB" w:rsidP="00C46BBB">
      <w:pPr>
        <w:pStyle w:val="ListeParagraf"/>
        <w:ind w:left="0"/>
        <w:jc w:val="both"/>
        <w:rPr>
          <w:b/>
          <w:szCs w:val="24"/>
        </w:rPr>
      </w:pPr>
      <w:r>
        <w:rPr>
          <w:b/>
          <w:szCs w:val="24"/>
        </w:rPr>
        <w:t xml:space="preserve">7- </w:t>
      </w:r>
      <w:r w:rsidRPr="00E96D4E">
        <w:rPr>
          <w:szCs w:val="24"/>
        </w:rPr>
        <w:t>5393 sayılı Belediye Kanununun 55. Maddesine istinaden Sayıştay tarafından yapılan 2023 Teftiş Raporunun Meclisin bilgisine sunulması.</w:t>
      </w:r>
    </w:p>
    <w:p w:rsidR="00C46BBB" w:rsidRDefault="00C46BBB" w:rsidP="00C46BBB">
      <w:pPr>
        <w:pStyle w:val="ListeParagraf"/>
        <w:ind w:left="0"/>
        <w:jc w:val="both"/>
        <w:rPr>
          <w:shd w:val="clear" w:color="auto" w:fill="FFFFFF"/>
        </w:rPr>
      </w:pPr>
      <w:r>
        <w:rPr>
          <w:b/>
          <w:szCs w:val="24"/>
        </w:rPr>
        <w:t xml:space="preserve">8- </w:t>
      </w:r>
      <w:r>
        <w:rPr>
          <w:shd w:val="clear" w:color="auto" w:fill="FFFFFF"/>
        </w:rPr>
        <w:t>Belediyemiz Norm Kadro Cetvelinde Teknik Hizmetler sınıfında bulunan 5 dereceli Mühendis</w:t>
      </w:r>
      <w:r>
        <w:rPr>
          <w:rFonts w:ascii="Segoe UI" w:hAnsi="Segoe UI" w:cs="Segoe UI"/>
          <w:sz w:val="18"/>
          <w:szCs w:val="18"/>
        </w:rPr>
        <w:br/>
      </w:r>
      <w:r>
        <w:rPr>
          <w:shd w:val="clear" w:color="auto" w:fill="FFFFFF"/>
        </w:rPr>
        <w:t>kadrosunun personel müktesebinden dolayı 4 derece ile değiştirilmesi hususunun görüşülmesi.</w:t>
      </w:r>
    </w:p>
    <w:p w:rsidR="00C46BBB" w:rsidRDefault="00C46BBB" w:rsidP="00C46BBB">
      <w:pPr>
        <w:pStyle w:val="ListeParagraf"/>
        <w:ind w:left="0"/>
        <w:jc w:val="both"/>
        <w:rPr>
          <w:szCs w:val="24"/>
          <w:shd w:val="clear" w:color="auto" w:fill="FFFFFF"/>
        </w:rPr>
      </w:pPr>
      <w:r w:rsidRPr="00E227F8">
        <w:rPr>
          <w:b/>
          <w:shd w:val="clear" w:color="auto" w:fill="FFFFFF"/>
        </w:rPr>
        <w:t>9-</w:t>
      </w:r>
      <w:r>
        <w:rPr>
          <w:shd w:val="clear" w:color="auto" w:fill="FFFFFF"/>
        </w:rPr>
        <w:t xml:space="preserve"> </w:t>
      </w:r>
      <w:r w:rsidRPr="00280A67">
        <w:rPr>
          <w:szCs w:val="24"/>
          <w:shd w:val="clear" w:color="auto" w:fill="FFFFFF"/>
        </w:rPr>
        <w:t>Belediyemiz iştiraki olan Ilıca Termal İnşaat Taahhüt Enerji Turizm Madencilik Hizmet Alımı</w:t>
      </w:r>
      <w:r>
        <w:rPr>
          <w:szCs w:val="24"/>
          <w:shd w:val="clear" w:color="auto" w:fill="FFFFFF"/>
        </w:rPr>
        <w:t xml:space="preserve"> </w:t>
      </w:r>
      <w:r w:rsidRPr="00280A67">
        <w:rPr>
          <w:szCs w:val="24"/>
          <w:shd w:val="clear" w:color="auto" w:fill="FFFFFF"/>
        </w:rPr>
        <w:t>Personel Sanayi ve Ticaret A.Ş yönetim kurulu üyesi olan Mehmet CEBE istifa etmiş olup yerine İşletme</w:t>
      </w:r>
      <w:r>
        <w:rPr>
          <w:szCs w:val="24"/>
          <w:shd w:val="clear" w:color="auto" w:fill="FFFFFF"/>
        </w:rPr>
        <w:t xml:space="preserve"> </w:t>
      </w:r>
      <w:r w:rsidRPr="00280A67">
        <w:rPr>
          <w:szCs w:val="24"/>
          <w:shd w:val="clear" w:color="auto" w:fill="FFFFFF"/>
        </w:rPr>
        <w:t xml:space="preserve">ve İştirakler Müdürlüğü Gerçekleştirme Görevlisi Burak </w:t>
      </w:r>
      <w:proofErr w:type="spellStart"/>
      <w:r w:rsidRPr="00280A67">
        <w:rPr>
          <w:szCs w:val="24"/>
          <w:shd w:val="clear" w:color="auto" w:fill="FFFFFF"/>
        </w:rPr>
        <w:t>ÖZTÜRK'ün</w:t>
      </w:r>
      <w:proofErr w:type="spellEnd"/>
      <w:r>
        <w:rPr>
          <w:szCs w:val="24"/>
          <w:shd w:val="clear" w:color="auto" w:fill="FFFFFF"/>
        </w:rPr>
        <w:t xml:space="preserve"> görevlendirilmesi hususunun görüşülmesi.</w:t>
      </w:r>
    </w:p>
    <w:p w:rsidR="00C46BBB" w:rsidRDefault="00C46BBB" w:rsidP="00C46BBB">
      <w:pPr>
        <w:pStyle w:val="ListeParagraf"/>
        <w:ind w:left="0"/>
        <w:jc w:val="both"/>
        <w:rPr>
          <w:sz w:val="22"/>
          <w:szCs w:val="22"/>
          <w:shd w:val="clear" w:color="auto" w:fill="FFFFFF"/>
        </w:rPr>
      </w:pPr>
      <w:r w:rsidRPr="00E227F8">
        <w:rPr>
          <w:b/>
          <w:szCs w:val="24"/>
          <w:shd w:val="clear" w:color="auto" w:fill="FFFFFF"/>
        </w:rPr>
        <w:t>10-</w:t>
      </w:r>
      <w:r>
        <w:rPr>
          <w:szCs w:val="24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Mülkiyeti Belediyemize ait olan Ilıca Mahallesi 10071 ada 15, 22 ve 31 parseller üzerinde bulunan toplam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16.234,20 m2 alanın 2.606 m2 iki katlı otel 18 standart oda, 4 süit </w:t>
      </w:r>
      <w:proofErr w:type="gramStart"/>
      <w:r>
        <w:rPr>
          <w:sz w:val="22"/>
          <w:szCs w:val="22"/>
          <w:shd w:val="clear" w:color="auto" w:fill="FFFFFF"/>
        </w:rPr>
        <w:t>oda , 590</w:t>
      </w:r>
      <w:proofErr w:type="gramEnd"/>
      <w:r>
        <w:rPr>
          <w:sz w:val="22"/>
          <w:szCs w:val="22"/>
          <w:shd w:val="clear" w:color="auto" w:fill="FFFFFF"/>
        </w:rPr>
        <w:t xml:space="preserve"> m2 aile kabinleri 36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lastRenderedPageBreak/>
        <w:t>adet, 353,15 m2 7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adet bungalov otel, 1.194 m2 bay havuz bölümü 1.201 m2 bayan havuz bölümü, 640 m2 özel havuz bölümü, 258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m2 ek bina ve bu bölümlerin 1.540 m2 bodrum olmak üzere toplam 8.382,15 m2 kapalı alanı bulunan Ilıca Termal</w:t>
      </w:r>
      <w:r>
        <w:rPr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r>
        <w:rPr>
          <w:sz w:val="22"/>
          <w:szCs w:val="22"/>
          <w:shd w:val="clear" w:color="auto" w:fill="FFFFFF"/>
        </w:rPr>
        <w:t>Otel ve Kaplıcanın 10 yıllığına kiraya verilmesi hususunun görüşülmesi.</w:t>
      </w:r>
    </w:p>
    <w:p w:rsidR="00C46BBB" w:rsidRDefault="00C46BBB" w:rsidP="00C46BBB">
      <w:pPr>
        <w:pStyle w:val="ListeParagraf"/>
        <w:ind w:left="0"/>
        <w:jc w:val="both"/>
        <w:rPr>
          <w:shd w:val="clear" w:color="auto" w:fill="FFFFFF"/>
        </w:rPr>
      </w:pPr>
      <w:r w:rsidRPr="006806D8">
        <w:rPr>
          <w:b/>
          <w:sz w:val="22"/>
          <w:szCs w:val="22"/>
          <w:shd w:val="clear" w:color="auto" w:fill="FFFFFF"/>
        </w:rPr>
        <w:t>11-</w:t>
      </w:r>
      <w:r>
        <w:rPr>
          <w:b/>
          <w:sz w:val="22"/>
          <w:szCs w:val="22"/>
          <w:shd w:val="clear" w:color="auto" w:fill="FFFFFF"/>
        </w:rPr>
        <w:t xml:space="preserve"> </w:t>
      </w:r>
      <w:r w:rsidRPr="006806D8">
        <w:rPr>
          <w:sz w:val="22"/>
          <w:szCs w:val="22"/>
          <w:shd w:val="clear" w:color="auto" w:fill="FFFFFF"/>
        </w:rPr>
        <w:t>İlçemiz</w:t>
      </w:r>
      <w:r>
        <w:rPr>
          <w:b/>
          <w:sz w:val="22"/>
          <w:szCs w:val="22"/>
          <w:shd w:val="clear" w:color="auto" w:fill="FFFFFF"/>
        </w:rPr>
        <w:t xml:space="preserve"> </w:t>
      </w:r>
      <w:r>
        <w:rPr>
          <w:shd w:val="clear" w:color="auto" w:fill="FFFFFF"/>
        </w:rPr>
        <w:t>mahallelerinin sayısal sınır koordinatlarında Belediyemiz İmar ve şehircilik Müdürlüğü tarafından yapılan inceleme sonucunda eksiklikler tespit edilmiş olup, koordinatların düzenlenmesi hususunun görüşülmesi.</w:t>
      </w:r>
    </w:p>
    <w:p w:rsidR="00E117A4" w:rsidRDefault="00C46BBB" w:rsidP="00C46BBB">
      <w:r w:rsidRPr="006806D8">
        <w:rPr>
          <w:b/>
          <w:shd w:val="clear" w:color="auto" w:fill="FFFFFF"/>
        </w:rPr>
        <w:t>12-</w:t>
      </w:r>
      <w:r>
        <w:rPr>
          <w:b/>
          <w:shd w:val="clear" w:color="auto" w:fill="FFFFFF"/>
        </w:rPr>
        <w:t xml:space="preserve"> </w:t>
      </w:r>
      <w:r w:rsidRPr="006806D8">
        <w:rPr>
          <w:shd w:val="clear" w:color="auto" w:fill="FFFFFF"/>
        </w:rPr>
        <w:t>İlçemiz</w:t>
      </w:r>
      <w:r>
        <w:rPr>
          <w:b/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Saltuklu</w:t>
      </w:r>
      <w:proofErr w:type="spellEnd"/>
      <w:r>
        <w:rPr>
          <w:shd w:val="clear" w:color="auto" w:fill="FFFFFF"/>
        </w:rPr>
        <w:t xml:space="preserve">, Selçuklu, Yarımca, </w:t>
      </w:r>
      <w:proofErr w:type="spellStart"/>
      <w:r>
        <w:rPr>
          <w:shd w:val="clear" w:color="auto" w:fill="FFFFFF"/>
        </w:rPr>
        <w:t>Gezköy</w:t>
      </w:r>
      <w:proofErr w:type="spellEnd"/>
      <w:r>
        <w:rPr>
          <w:shd w:val="clear" w:color="auto" w:fill="FFFFFF"/>
        </w:rPr>
        <w:t xml:space="preserve"> mahallelerinin sayısal sınır koordinatlarında Belediyemiz İmar ve şehircilik Müdürlüğü tarafından yapılan inceleme sonucunda eksiklikler tespit edilmiş olup, koordinatların düzenlenmesi hususunun görüşülmesi.</w:t>
      </w:r>
    </w:p>
    <w:sectPr w:rsidR="00E11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02"/>
    <w:rsid w:val="007D5E02"/>
    <w:rsid w:val="00C46BBB"/>
    <w:rsid w:val="00E1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CEFC"/>
  <w15:chartTrackingRefBased/>
  <w15:docId w15:val="{79BD45B5-7FD3-4389-AC5F-70D5F1E3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BB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6BBB"/>
    <w:pPr>
      <w:ind w:left="708"/>
    </w:pPr>
  </w:style>
  <w:style w:type="paragraph" w:styleId="AralkYok">
    <w:name w:val="No Spacing"/>
    <w:uiPriority w:val="1"/>
    <w:qFormat/>
    <w:rsid w:val="00C46BB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2024-12-10T12:45:00Z</dcterms:created>
  <dcterms:modified xsi:type="dcterms:W3CDTF">2024-12-10T12:46:00Z</dcterms:modified>
</cp:coreProperties>
</file>